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0BC" w:rsidRPr="006D2DF4" w:rsidRDefault="00400DB5" w:rsidP="006E3FF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МО</w:t>
      </w:r>
      <w:r w:rsidR="006E3FF6" w:rsidRPr="006D2DF4">
        <w:rPr>
          <w:rFonts w:ascii="Times New Roman" w:hAnsi="Times New Roman" w:cs="Times New Roman"/>
          <w:b/>
          <w:sz w:val="24"/>
          <w:szCs w:val="24"/>
        </w:rPr>
        <w:t>ДЕЛЬ РАЗВИТИЯ ДОПОЛНИТЕЛЬНОГО ОБРАЗОВАНИЯ ДЕТЕЙ КРАСНОЯРСКОГО КРАЯ</w:t>
      </w:r>
    </w:p>
    <w:p w:rsidR="006E3FF6" w:rsidRPr="006D2DF4" w:rsidRDefault="006E3FF6" w:rsidP="006E3FF6">
      <w:pPr>
        <w:spacing w:after="0" w:line="360" w:lineRule="auto"/>
        <w:jc w:val="center"/>
        <w:rPr>
          <w:rFonts w:ascii="Times New Roman" w:hAnsi="Times New Roman" w:cs="Times New Roman"/>
          <w:b/>
          <w:sz w:val="24"/>
          <w:szCs w:val="24"/>
        </w:rPr>
      </w:pPr>
    </w:p>
    <w:p w:rsidR="00DC70BC" w:rsidRDefault="00DC70BC" w:rsidP="006E3FF6">
      <w:pPr>
        <w:spacing w:after="0" w:line="360" w:lineRule="auto"/>
        <w:jc w:val="center"/>
        <w:rPr>
          <w:rFonts w:ascii="Times New Roman" w:hAnsi="Times New Roman" w:cs="Times New Roman"/>
          <w:b/>
          <w:sz w:val="24"/>
          <w:szCs w:val="24"/>
        </w:rPr>
      </w:pPr>
      <w:r w:rsidRPr="006D2DF4">
        <w:rPr>
          <w:rFonts w:ascii="Times New Roman" w:hAnsi="Times New Roman" w:cs="Times New Roman"/>
          <w:b/>
          <w:sz w:val="24"/>
          <w:szCs w:val="24"/>
        </w:rPr>
        <w:t>Оглавление</w:t>
      </w:r>
    </w:p>
    <w:p w:rsidR="0042500C" w:rsidRPr="006D2DF4" w:rsidRDefault="0042500C" w:rsidP="006E3FF6">
      <w:pPr>
        <w:spacing w:after="0" w:line="360" w:lineRule="auto"/>
        <w:jc w:val="center"/>
        <w:rPr>
          <w:rFonts w:ascii="Times New Roman" w:hAnsi="Times New Roman" w:cs="Times New Roman"/>
          <w:b/>
          <w:sz w:val="24"/>
          <w:szCs w:val="24"/>
        </w:rPr>
      </w:pPr>
    </w:p>
    <w:p w:rsidR="006E3FF6" w:rsidRDefault="00D57146" w:rsidP="003A4F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Часть </w:t>
      </w:r>
      <w:r>
        <w:rPr>
          <w:rFonts w:ascii="Times New Roman" w:hAnsi="Times New Roman" w:cs="Times New Roman"/>
          <w:sz w:val="24"/>
          <w:szCs w:val="24"/>
          <w:lang w:val="en-US"/>
        </w:rPr>
        <w:t>I</w:t>
      </w:r>
      <w:r>
        <w:rPr>
          <w:rFonts w:ascii="Times New Roman" w:hAnsi="Times New Roman" w:cs="Times New Roman"/>
          <w:sz w:val="24"/>
          <w:szCs w:val="24"/>
        </w:rPr>
        <w:t>. Введение. Контексты, субъекты и рамки развития дополнительного образования</w:t>
      </w:r>
      <w:r w:rsidR="00702FC2">
        <w:rPr>
          <w:rFonts w:ascii="Times New Roman" w:hAnsi="Times New Roman" w:cs="Times New Roman"/>
          <w:sz w:val="24"/>
          <w:szCs w:val="24"/>
        </w:rPr>
        <w:t>.</w:t>
      </w:r>
      <w:r w:rsidR="0042500C">
        <w:rPr>
          <w:rFonts w:ascii="Times New Roman" w:hAnsi="Times New Roman" w:cs="Times New Roman"/>
          <w:sz w:val="24"/>
          <w:szCs w:val="24"/>
        </w:rPr>
        <w:t>2</w:t>
      </w:r>
    </w:p>
    <w:p w:rsidR="0042500C" w:rsidRDefault="00D57146" w:rsidP="003A4F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Часть </w:t>
      </w:r>
      <w:r>
        <w:rPr>
          <w:rFonts w:ascii="Times New Roman" w:hAnsi="Times New Roman" w:cs="Times New Roman"/>
          <w:sz w:val="24"/>
          <w:szCs w:val="24"/>
          <w:lang w:val="en-US"/>
        </w:rPr>
        <w:t>II</w:t>
      </w:r>
      <w:r>
        <w:rPr>
          <w:rFonts w:ascii="Times New Roman" w:hAnsi="Times New Roman" w:cs="Times New Roman"/>
          <w:sz w:val="24"/>
          <w:szCs w:val="24"/>
        </w:rPr>
        <w:t>. Границы дополнительного образования. Компетентностный характер дополнительного образования……………………………………...</w:t>
      </w:r>
      <w:r w:rsidR="0042500C">
        <w:rPr>
          <w:rFonts w:ascii="Times New Roman" w:hAnsi="Times New Roman" w:cs="Times New Roman"/>
          <w:sz w:val="24"/>
          <w:szCs w:val="24"/>
        </w:rPr>
        <w:t>………………………</w:t>
      </w:r>
      <w:r w:rsidR="00702FC2">
        <w:rPr>
          <w:rFonts w:ascii="Times New Roman" w:hAnsi="Times New Roman" w:cs="Times New Roman"/>
          <w:sz w:val="24"/>
          <w:szCs w:val="24"/>
        </w:rPr>
        <w:t>….</w:t>
      </w:r>
      <w:r w:rsidR="0042500C">
        <w:rPr>
          <w:rFonts w:ascii="Times New Roman" w:hAnsi="Times New Roman" w:cs="Times New Roman"/>
          <w:sz w:val="24"/>
          <w:szCs w:val="24"/>
        </w:rPr>
        <w:t>11</w:t>
      </w:r>
    </w:p>
    <w:p w:rsidR="0042500C" w:rsidRDefault="00D57146" w:rsidP="003A4F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Часть </w:t>
      </w:r>
      <w:r>
        <w:rPr>
          <w:rFonts w:ascii="Times New Roman" w:hAnsi="Times New Roman" w:cs="Times New Roman"/>
          <w:sz w:val="24"/>
          <w:szCs w:val="24"/>
          <w:lang w:val="en-US"/>
        </w:rPr>
        <w:t>III</w:t>
      </w:r>
      <w:r w:rsidR="007C0199">
        <w:rPr>
          <w:rFonts w:ascii="Times New Roman" w:hAnsi="Times New Roman" w:cs="Times New Roman"/>
          <w:sz w:val="24"/>
          <w:szCs w:val="24"/>
        </w:rPr>
        <w:t xml:space="preserve">. Открытость как базовый принцип </w:t>
      </w:r>
      <w:r>
        <w:rPr>
          <w:rFonts w:ascii="Times New Roman" w:hAnsi="Times New Roman" w:cs="Times New Roman"/>
          <w:sz w:val="24"/>
          <w:szCs w:val="24"/>
        </w:rPr>
        <w:t>дополнительного образования…...</w:t>
      </w:r>
      <w:r w:rsidR="007C0199">
        <w:rPr>
          <w:rFonts w:ascii="Times New Roman" w:hAnsi="Times New Roman" w:cs="Times New Roman"/>
          <w:sz w:val="24"/>
          <w:szCs w:val="24"/>
        </w:rPr>
        <w:t>………….</w:t>
      </w:r>
      <w:r w:rsidR="00FE4B04">
        <w:rPr>
          <w:rFonts w:ascii="Times New Roman" w:hAnsi="Times New Roman" w:cs="Times New Roman"/>
          <w:sz w:val="24"/>
          <w:szCs w:val="24"/>
        </w:rPr>
        <w:t>20</w:t>
      </w:r>
    </w:p>
    <w:p w:rsidR="0042500C" w:rsidRPr="00D57146" w:rsidRDefault="0042500C" w:rsidP="00D57146">
      <w:pPr>
        <w:pStyle w:val="3"/>
        <w:spacing w:before="0" w:after="0" w:line="360" w:lineRule="auto"/>
        <w:jc w:val="both"/>
        <w:rPr>
          <w:rFonts w:ascii="Times New Roman" w:hAnsi="Times New Roman"/>
          <w:b w:val="0"/>
          <w:sz w:val="24"/>
          <w:szCs w:val="24"/>
        </w:rPr>
      </w:pPr>
      <w:r w:rsidRPr="00D57146">
        <w:rPr>
          <w:rFonts w:ascii="Times New Roman" w:hAnsi="Times New Roman"/>
          <w:b w:val="0"/>
          <w:sz w:val="24"/>
          <w:szCs w:val="24"/>
        </w:rPr>
        <w:t xml:space="preserve">Часть </w:t>
      </w:r>
      <w:r w:rsidR="00D57146" w:rsidRPr="00D57146">
        <w:rPr>
          <w:rFonts w:ascii="Times New Roman" w:hAnsi="Times New Roman"/>
          <w:b w:val="0"/>
          <w:sz w:val="24"/>
          <w:szCs w:val="24"/>
          <w:lang w:val="en-US"/>
        </w:rPr>
        <w:t>IV</w:t>
      </w:r>
      <w:r w:rsidR="00D57146" w:rsidRPr="00D57146">
        <w:rPr>
          <w:rFonts w:ascii="Times New Roman" w:hAnsi="Times New Roman"/>
          <w:b w:val="0"/>
          <w:sz w:val="24"/>
          <w:szCs w:val="24"/>
        </w:rPr>
        <w:t>.</w:t>
      </w:r>
      <w:r w:rsidR="00D57146">
        <w:rPr>
          <w:rFonts w:ascii="Times New Roman" w:hAnsi="Times New Roman"/>
          <w:sz w:val="24"/>
          <w:szCs w:val="24"/>
        </w:rPr>
        <w:t xml:space="preserve"> </w:t>
      </w:r>
      <w:r w:rsidR="00D57146" w:rsidRPr="00D57146">
        <w:rPr>
          <w:rFonts w:ascii="Times New Roman" w:hAnsi="Times New Roman"/>
          <w:b w:val="0"/>
          <w:sz w:val="24"/>
          <w:szCs w:val="24"/>
        </w:rPr>
        <w:t>Схемы управления сферой дополнительного образования</w:t>
      </w:r>
      <w:r w:rsidR="00D57146">
        <w:rPr>
          <w:rFonts w:ascii="Times New Roman" w:hAnsi="Times New Roman"/>
          <w:b w:val="0"/>
          <w:sz w:val="24"/>
          <w:szCs w:val="24"/>
        </w:rPr>
        <w:t>………………………</w:t>
      </w:r>
      <w:r w:rsidR="00FE4B04">
        <w:rPr>
          <w:rFonts w:ascii="Times New Roman" w:hAnsi="Times New Roman"/>
          <w:b w:val="0"/>
          <w:sz w:val="24"/>
          <w:szCs w:val="24"/>
        </w:rPr>
        <w:t>24</w:t>
      </w:r>
    </w:p>
    <w:p w:rsidR="0042500C" w:rsidRDefault="00D57146" w:rsidP="003A4F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Часть </w:t>
      </w:r>
      <w:r>
        <w:rPr>
          <w:rFonts w:ascii="Times New Roman" w:hAnsi="Times New Roman" w:cs="Times New Roman"/>
          <w:sz w:val="24"/>
          <w:szCs w:val="24"/>
          <w:lang w:val="en-US"/>
        </w:rPr>
        <w:t>V</w:t>
      </w:r>
      <w:r w:rsidRPr="00D57146">
        <w:rPr>
          <w:rFonts w:ascii="Times New Roman" w:hAnsi="Times New Roman" w:cs="Times New Roman"/>
          <w:sz w:val="24"/>
          <w:szCs w:val="24"/>
        </w:rPr>
        <w:t xml:space="preserve">. </w:t>
      </w:r>
      <w:r>
        <w:rPr>
          <w:rFonts w:ascii="Times New Roman" w:hAnsi="Times New Roman" w:cs="Times New Roman"/>
          <w:sz w:val="24"/>
          <w:szCs w:val="24"/>
        </w:rPr>
        <w:t>Структура управления развитием сферы дополнительного образования……</w:t>
      </w:r>
      <w:r w:rsidR="00400DB5">
        <w:rPr>
          <w:rFonts w:ascii="Times New Roman" w:hAnsi="Times New Roman" w:cs="Times New Roman"/>
          <w:sz w:val="24"/>
          <w:szCs w:val="24"/>
        </w:rPr>
        <w:t>…</w:t>
      </w:r>
      <w:r w:rsidR="00FE4B04">
        <w:rPr>
          <w:rFonts w:ascii="Times New Roman" w:hAnsi="Times New Roman" w:cs="Times New Roman"/>
          <w:sz w:val="24"/>
          <w:szCs w:val="24"/>
        </w:rPr>
        <w:t>..26</w:t>
      </w:r>
    </w:p>
    <w:p w:rsidR="0042500C" w:rsidRDefault="00400DB5" w:rsidP="003A4F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Часть </w:t>
      </w:r>
      <w:r>
        <w:rPr>
          <w:rFonts w:ascii="Times New Roman" w:hAnsi="Times New Roman" w:cs="Times New Roman"/>
          <w:sz w:val="24"/>
          <w:szCs w:val="24"/>
          <w:lang w:val="en-US"/>
        </w:rPr>
        <w:t>VI</w:t>
      </w:r>
      <w:r w:rsidRPr="00400DB5">
        <w:rPr>
          <w:rFonts w:ascii="Times New Roman" w:hAnsi="Times New Roman" w:cs="Times New Roman"/>
          <w:sz w:val="24"/>
          <w:szCs w:val="24"/>
        </w:rPr>
        <w:t xml:space="preserve">. </w:t>
      </w:r>
      <w:r>
        <w:rPr>
          <w:rFonts w:ascii="Times New Roman" w:hAnsi="Times New Roman" w:cs="Times New Roman"/>
          <w:sz w:val="24"/>
          <w:szCs w:val="24"/>
        </w:rPr>
        <w:t>Направленность программы развития сферы дополнительного образования</w:t>
      </w:r>
      <w:r w:rsidR="00FE4B04">
        <w:rPr>
          <w:rFonts w:ascii="Times New Roman" w:hAnsi="Times New Roman" w:cs="Times New Roman"/>
          <w:sz w:val="24"/>
          <w:szCs w:val="24"/>
        </w:rPr>
        <w:t>….30</w:t>
      </w:r>
    </w:p>
    <w:p w:rsidR="0042500C" w:rsidRDefault="00161B05" w:rsidP="003A4F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Часть </w:t>
      </w:r>
      <w:r>
        <w:rPr>
          <w:rFonts w:ascii="Times New Roman" w:hAnsi="Times New Roman" w:cs="Times New Roman"/>
          <w:sz w:val="24"/>
          <w:szCs w:val="24"/>
          <w:lang w:val="en-US"/>
        </w:rPr>
        <w:t>VII</w:t>
      </w:r>
      <w:r w:rsidRPr="00161B05">
        <w:rPr>
          <w:rFonts w:ascii="Times New Roman" w:hAnsi="Times New Roman" w:cs="Times New Roman"/>
          <w:sz w:val="24"/>
          <w:szCs w:val="24"/>
        </w:rPr>
        <w:t xml:space="preserve">. </w:t>
      </w:r>
      <w:r>
        <w:rPr>
          <w:rFonts w:ascii="Times New Roman" w:hAnsi="Times New Roman" w:cs="Times New Roman"/>
          <w:sz w:val="24"/>
          <w:szCs w:val="24"/>
        </w:rPr>
        <w:t xml:space="preserve"> Результативность программ развития……………….</w:t>
      </w:r>
      <w:r w:rsidR="0042500C">
        <w:rPr>
          <w:rFonts w:ascii="Times New Roman" w:hAnsi="Times New Roman" w:cs="Times New Roman"/>
          <w:sz w:val="24"/>
          <w:szCs w:val="24"/>
        </w:rPr>
        <w:t>…………………………</w:t>
      </w:r>
      <w:r w:rsidR="0038102A">
        <w:rPr>
          <w:rFonts w:ascii="Times New Roman" w:hAnsi="Times New Roman" w:cs="Times New Roman"/>
          <w:sz w:val="24"/>
          <w:szCs w:val="24"/>
        </w:rPr>
        <w:t>...31</w:t>
      </w:r>
    </w:p>
    <w:p w:rsidR="0042500C" w:rsidRDefault="0042500C" w:rsidP="003A4F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Тезаурус………………………………………………………………………………………</w:t>
      </w:r>
      <w:r w:rsidR="00702FC2">
        <w:rPr>
          <w:rFonts w:ascii="Times New Roman" w:hAnsi="Times New Roman" w:cs="Times New Roman"/>
          <w:sz w:val="24"/>
          <w:szCs w:val="24"/>
        </w:rPr>
        <w:t>…34</w:t>
      </w:r>
    </w:p>
    <w:p w:rsidR="0042500C" w:rsidRDefault="0042500C" w:rsidP="003A4F6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Приложение 1</w:t>
      </w:r>
      <w:r w:rsidR="00161B05">
        <w:rPr>
          <w:rFonts w:ascii="Times New Roman" w:hAnsi="Times New Roman" w:cs="Times New Roman"/>
          <w:sz w:val="24"/>
          <w:szCs w:val="24"/>
        </w:rPr>
        <w:t>. Летний отдых</w:t>
      </w:r>
      <w:r w:rsidR="0038102A">
        <w:rPr>
          <w:rFonts w:ascii="Times New Roman" w:hAnsi="Times New Roman" w:cs="Times New Roman"/>
          <w:sz w:val="24"/>
          <w:szCs w:val="24"/>
        </w:rPr>
        <w:t xml:space="preserve"> </w:t>
      </w:r>
      <w:r w:rsidR="0038102A" w:rsidRPr="001914C0">
        <w:rPr>
          <w:rFonts w:ascii="Times New Roman" w:hAnsi="Times New Roman"/>
          <w:sz w:val="24"/>
          <w:szCs w:val="24"/>
        </w:rPr>
        <w:t xml:space="preserve">как проект </w:t>
      </w:r>
      <w:r w:rsidR="00166FF9">
        <w:rPr>
          <w:rFonts w:ascii="Times New Roman" w:hAnsi="Times New Roman"/>
          <w:sz w:val="24"/>
          <w:szCs w:val="24"/>
        </w:rPr>
        <w:t xml:space="preserve">модульной </w:t>
      </w:r>
      <w:r w:rsidR="0038102A" w:rsidRPr="001914C0">
        <w:rPr>
          <w:rFonts w:ascii="Times New Roman" w:hAnsi="Times New Roman"/>
          <w:sz w:val="24"/>
          <w:szCs w:val="24"/>
        </w:rPr>
        <w:t xml:space="preserve">организации </w:t>
      </w:r>
      <w:r w:rsidR="007C0199">
        <w:rPr>
          <w:rFonts w:ascii="Times New Roman" w:hAnsi="Times New Roman"/>
          <w:sz w:val="24"/>
          <w:szCs w:val="24"/>
        </w:rPr>
        <w:t>открыт</w:t>
      </w:r>
      <w:r w:rsidR="0038102A" w:rsidRPr="001914C0">
        <w:rPr>
          <w:rFonts w:ascii="Times New Roman" w:hAnsi="Times New Roman"/>
          <w:sz w:val="24"/>
          <w:szCs w:val="24"/>
        </w:rPr>
        <w:t>ого образования</w:t>
      </w:r>
      <w:r w:rsidR="0038102A">
        <w:rPr>
          <w:rFonts w:ascii="Times New Roman" w:hAnsi="Times New Roman" w:cs="Times New Roman"/>
          <w:sz w:val="24"/>
          <w:szCs w:val="24"/>
        </w:rPr>
        <w:t xml:space="preserve"> ...</w:t>
      </w:r>
      <w:r w:rsidR="007C0199">
        <w:rPr>
          <w:rFonts w:ascii="Times New Roman" w:hAnsi="Times New Roman" w:cs="Times New Roman"/>
          <w:sz w:val="24"/>
          <w:szCs w:val="24"/>
        </w:rPr>
        <w:t>............</w:t>
      </w:r>
      <w:r w:rsidR="0038102A">
        <w:rPr>
          <w:rFonts w:ascii="Times New Roman" w:hAnsi="Times New Roman" w:cs="Times New Roman"/>
          <w:sz w:val="24"/>
          <w:szCs w:val="24"/>
        </w:rPr>
        <w:t>.</w:t>
      </w:r>
      <w:r w:rsidR="00166FF9">
        <w:rPr>
          <w:rFonts w:ascii="Times New Roman" w:hAnsi="Times New Roman" w:cs="Times New Roman"/>
          <w:sz w:val="24"/>
          <w:szCs w:val="24"/>
        </w:rPr>
        <w:t>......................................................................................................................................</w:t>
      </w:r>
      <w:r w:rsidR="0038102A">
        <w:rPr>
          <w:rFonts w:ascii="Times New Roman" w:hAnsi="Times New Roman" w:cs="Times New Roman"/>
          <w:sz w:val="24"/>
          <w:szCs w:val="24"/>
        </w:rPr>
        <w:t>35</w:t>
      </w:r>
    </w:p>
    <w:p w:rsidR="00413474" w:rsidRDefault="00413474" w:rsidP="00413474">
      <w:pPr>
        <w:pStyle w:val="ac"/>
        <w:spacing w:line="360" w:lineRule="auto"/>
        <w:ind w:firstLine="0"/>
        <w:rPr>
          <w:b/>
        </w:rPr>
      </w:pPr>
      <w:r>
        <w:t xml:space="preserve">Приложение 2. </w:t>
      </w:r>
      <w:r w:rsidRPr="00413474">
        <w:t>Территориальное освоение Красноярского края. Историческая справка</w:t>
      </w:r>
      <w:r>
        <w:t>..36</w:t>
      </w:r>
    </w:p>
    <w:p w:rsidR="00413474" w:rsidRPr="006D2DF4" w:rsidRDefault="00413474" w:rsidP="003A4F67">
      <w:pPr>
        <w:spacing w:after="0" w:line="360" w:lineRule="auto"/>
        <w:jc w:val="both"/>
        <w:rPr>
          <w:rFonts w:ascii="Times New Roman" w:hAnsi="Times New Roman" w:cs="Times New Roman"/>
          <w:sz w:val="24"/>
          <w:szCs w:val="24"/>
        </w:rPr>
      </w:pPr>
    </w:p>
    <w:p w:rsidR="006E3FF6" w:rsidRDefault="006E3FF6" w:rsidP="0042500C">
      <w:pPr>
        <w:spacing w:after="0" w:line="360" w:lineRule="auto"/>
        <w:jc w:val="both"/>
        <w:rPr>
          <w:rFonts w:ascii="Times New Roman" w:hAnsi="Times New Roman" w:cs="Times New Roman"/>
          <w:sz w:val="24"/>
          <w:szCs w:val="24"/>
        </w:rPr>
      </w:pPr>
    </w:p>
    <w:p w:rsidR="0042500C" w:rsidRDefault="0042500C" w:rsidP="0042500C">
      <w:pPr>
        <w:spacing w:after="0" w:line="360" w:lineRule="auto"/>
        <w:jc w:val="both"/>
        <w:rPr>
          <w:rFonts w:ascii="Times New Roman" w:hAnsi="Times New Roman" w:cs="Times New Roman"/>
          <w:sz w:val="24"/>
          <w:szCs w:val="24"/>
        </w:rPr>
      </w:pPr>
    </w:p>
    <w:p w:rsidR="0042500C" w:rsidRDefault="0042500C" w:rsidP="0042500C">
      <w:pPr>
        <w:spacing w:after="0" w:line="360" w:lineRule="auto"/>
        <w:jc w:val="both"/>
        <w:rPr>
          <w:rFonts w:ascii="Times New Roman" w:hAnsi="Times New Roman" w:cs="Times New Roman"/>
          <w:sz w:val="24"/>
          <w:szCs w:val="24"/>
        </w:rPr>
      </w:pPr>
    </w:p>
    <w:p w:rsidR="0042500C" w:rsidRDefault="0042500C" w:rsidP="0042500C">
      <w:pPr>
        <w:spacing w:after="0" w:line="360" w:lineRule="auto"/>
        <w:jc w:val="both"/>
        <w:rPr>
          <w:rFonts w:ascii="Times New Roman" w:hAnsi="Times New Roman" w:cs="Times New Roman"/>
          <w:sz w:val="24"/>
          <w:szCs w:val="24"/>
        </w:rPr>
      </w:pPr>
    </w:p>
    <w:p w:rsidR="0042500C" w:rsidRDefault="0042500C" w:rsidP="0042500C">
      <w:pPr>
        <w:spacing w:after="0" w:line="360" w:lineRule="auto"/>
        <w:jc w:val="both"/>
        <w:rPr>
          <w:rFonts w:ascii="Times New Roman" w:hAnsi="Times New Roman" w:cs="Times New Roman"/>
          <w:sz w:val="24"/>
          <w:szCs w:val="24"/>
        </w:rPr>
      </w:pPr>
    </w:p>
    <w:p w:rsidR="0042500C" w:rsidRDefault="0042500C" w:rsidP="0042500C">
      <w:pPr>
        <w:spacing w:after="0" w:line="360" w:lineRule="auto"/>
        <w:jc w:val="both"/>
        <w:rPr>
          <w:rFonts w:ascii="Times New Roman" w:hAnsi="Times New Roman" w:cs="Times New Roman"/>
          <w:sz w:val="24"/>
          <w:szCs w:val="24"/>
        </w:rPr>
      </w:pPr>
    </w:p>
    <w:p w:rsidR="0042500C" w:rsidRDefault="0042500C" w:rsidP="0042500C">
      <w:pPr>
        <w:spacing w:after="0" w:line="360" w:lineRule="auto"/>
        <w:jc w:val="both"/>
        <w:rPr>
          <w:rFonts w:ascii="Times New Roman" w:hAnsi="Times New Roman" w:cs="Times New Roman"/>
          <w:sz w:val="24"/>
          <w:szCs w:val="24"/>
        </w:rPr>
      </w:pPr>
    </w:p>
    <w:p w:rsidR="0042500C" w:rsidRDefault="0042500C" w:rsidP="0042500C">
      <w:pPr>
        <w:spacing w:after="0" w:line="360" w:lineRule="auto"/>
        <w:jc w:val="both"/>
        <w:rPr>
          <w:rFonts w:ascii="Times New Roman" w:hAnsi="Times New Roman" w:cs="Times New Roman"/>
          <w:sz w:val="24"/>
          <w:szCs w:val="24"/>
        </w:rPr>
      </w:pPr>
    </w:p>
    <w:p w:rsidR="0042500C" w:rsidRDefault="0042500C" w:rsidP="0042500C">
      <w:pPr>
        <w:spacing w:after="0" w:line="360" w:lineRule="auto"/>
        <w:jc w:val="both"/>
        <w:rPr>
          <w:rFonts w:ascii="Times New Roman" w:hAnsi="Times New Roman" w:cs="Times New Roman"/>
          <w:sz w:val="24"/>
          <w:szCs w:val="24"/>
        </w:rPr>
      </w:pPr>
    </w:p>
    <w:p w:rsidR="0042500C" w:rsidRDefault="0042500C" w:rsidP="0042500C">
      <w:pPr>
        <w:spacing w:after="0" w:line="360" w:lineRule="auto"/>
        <w:jc w:val="both"/>
        <w:rPr>
          <w:rFonts w:ascii="Times New Roman" w:hAnsi="Times New Roman" w:cs="Times New Roman"/>
          <w:sz w:val="24"/>
          <w:szCs w:val="24"/>
        </w:rPr>
      </w:pPr>
    </w:p>
    <w:p w:rsidR="0042500C" w:rsidRDefault="0042500C" w:rsidP="0042500C">
      <w:pPr>
        <w:spacing w:after="0" w:line="360" w:lineRule="auto"/>
        <w:jc w:val="both"/>
        <w:rPr>
          <w:rFonts w:ascii="Times New Roman" w:hAnsi="Times New Roman" w:cs="Times New Roman"/>
          <w:sz w:val="24"/>
          <w:szCs w:val="24"/>
        </w:rPr>
      </w:pPr>
    </w:p>
    <w:p w:rsidR="0042500C" w:rsidRDefault="0042500C" w:rsidP="0042500C">
      <w:pPr>
        <w:spacing w:after="0" w:line="360" w:lineRule="auto"/>
        <w:jc w:val="both"/>
        <w:rPr>
          <w:rFonts w:ascii="Times New Roman" w:hAnsi="Times New Roman" w:cs="Times New Roman"/>
          <w:sz w:val="24"/>
          <w:szCs w:val="24"/>
        </w:rPr>
      </w:pPr>
    </w:p>
    <w:p w:rsidR="0042500C" w:rsidRDefault="0042500C" w:rsidP="0042500C">
      <w:pPr>
        <w:spacing w:after="0" w:line="360" w:lineRule="auto"/>
        <w:jc w:val="both"/>
        <w:rPr>
          <w:rFonts w:ascii="Times New Roman" w:hAnsi="Times New Roman" w:cs="Times New Roman"/>
          <w:sz w:val="24"/>
          <w:szCs w:val="24"/>
        </w:rPr>
      </w:pPr>
    </w:p>
    <w:p w:rsidR="0042500C" w:rsidRDefault="0042500C" w:rsidP="0042500C">
      <w:pPr>
        <w:spacing w:after="0" w:line="360" w:lineRule="auto"/>
        <w:jc w:val="both"/>
        <w:rPr>
          <w:rFonts w:ascii="Times New Roman" w:hAnsi="Times New Roman" w:cs="Times New Roman"/>
          <w:sz w:val="24"/>
          <w:szCs w:val="24"/>
        </w:rPr>
      </w:pPr>
    </w:p>
    <w:p w:rsidR="0042500C" w:rsidRDefault="0042500C" w:rsidP="0042500C">
      <w:pPr>
        <w:spacing w:after="0" w:line="360" w:lineRule="auto"/>
        <w:jc w:val="both"/>
        <w:rPr>
          <w:rFonts w:ascii="Times New Roman" w:hAnsi="Times New Roman" w:cs="Times New Roman"/>
          <w:sz w:val="24"/>
          <w:szCs w:val="24"/>
        </w:rPr>
      </w:pPr>
    </w:p>
    <w:p w:rsidR="00FE4B04" w:rsidRDefault="00FE4B04" w:rsidP="0042500C">
      <w:pPr>
        <w:spacing w:after="0" w:line="360" w:lineRule="auto"/>
        <w:jc w:val="both"/>
        <w:rPr>
          <w:rFonts w:ascii="Times New Roman" w:hAnsi="Times New Roman" w:cs="Times New Roman"/>
          <w:sz w:val="24"/>
          <w:szCs w:val="24"/>
        </w:rPr>
      </w:pPr>
    </w:p>
    <w:p w:rsidR="00FE4B04" w:rsidRDefault="00FE4B04" w:rsidP="0042500C">
      <w:pPr>
        <w:spacing w:after="0" w:line="360" w:lineRule="auto"/>
        <w:jc w:val="both"/>
        <w:rPr>
          <w:rFonts w:ascii="Times New Roman" w:hAnsi="Times New Roman" w:cs="Times New Roman"/>
          <w:sz w:val="24"/>
          <w:szCs w:val="24"/>
        </w:rPr>
      </w:pPr>
    </w:p>
    <w:p w:rsidR="0042500C" w:rsidRPr="006D2DF4" w:rsidRDefault="0042500C" w:rsidP="0042500C">
      <w:pPr>
        <w:spacing w:after="0" w:line="360" w:lineRule="auto"/>
        <w:jc w:val="both"/>
        <w:rPr>
          <w:rFonts w:ascii="Times New Roman" w:hAnsi="Times New Roman" w:cs="Times New Roman"/>
          <w:sz w:val="24"/>
          <w:szCs w:val="24"/>
        </w:rPr>
      </w:pPr>
    </w:p>
    <w:p w:rsidR="00161B05" w:rsidRDefault="00161B05" w:rsidP="006E3FF6">
      <w:pPr>
        <w:pStyle w:val="a3"/>
        <w:spacing w:line="360" w:lineRule="auto"/>
        <w:ind w:firstLine="0"/>
        <w:jc w:val="center"/>
        <w:rPr>
          <w:b/>
          <w:color w:val="auto"/>
          <w:szCs w:val="24"/>
        </w:rPr>
      </w:pPr>
      <w:r>
        <w:rPr>
          <w:b/>
          <w:color w:val="auto"/>
          <w:szCs w:val="24"/>
        </w:rPr>
        <w:t xml:space="preserve">ЧАСТЬ </w:t>
      </w:r>
      <w:r>
        <w:rPr>
          <w:b/>
          <w:color w:val="auto"/>
          <w:szCs w:val="24"/>
          <w:lang w:val="en-US"/>
        </w:rPr>
        <w:t>I</w:t>
      </w:r>
      <w:r>
        <w:rPr>
          <w:b/>
          <w:color w:val="auto"/>
          <w:szCs w:val="24"/>
        </w:rPr>
        <w:t xml:space="preserve">. </w:t>
      </w:r>
    </w:p>
    <w:p w:rsidR="00E05D53" w:rsidRDefault="00161B05" w:rsidP="006E3FF6">
      <w:pPr>
        <w:pStyle w:val="a3"/>
        <w:spacing w:line="360" w:lineRule="auto"/>
        <w:ind w:firstLine="0"/>
        <w:jc w:val="center"/>
        <w:rPr>
          <w:b/>
          <w:szCs w:val="24"/>
        </w:rPr>
      </w:pPr>
      <w:r w:rsidRPr="00161B05">
        <w:rPr>
          <w:b/>
          <w:szCs w:val="24"/>
        </w:rPr>
        <w:t xml:space="preserve">Введение. </w:t>
      </w:r>
    </w:p>
    <w:p w:rsidR="001E6BD0" w:rsidRPr="00161B05" w:rsidRDefault="00161B05" w:rsidP="006E3FF6">
      <w:pPr>
        <w:pStyle w:val="a3"/>
        <w:spacing w:line="360" w:lineRule="auto"/>
        <w:ind w:firstLine="0"/>
        <w:jc w:val="center"/>
        <w:rPr>
          <w:b/>
          <w:color w:val="auto"/>
          <w:szCs w:val="24"/>
        </w:rPr>
      </w:pPr>
      <w:r w:rsidRPr="00161B05">
        <w:rPr>
          <w:b/>
          <w:szCs w:val="24"/>
        </w:rPr>
        <w:t>Контексты, субъекты и рамки развития дополнительного образования</w:t>
      </w:r>
    </w:p>
    <w:p w:rsidR="006358FA" w:rsidRPr="006D2DF4" w:rsidRDefault="006358FA" w:rsidP="006E3FF6">
      <w:pPr>
        <w:pStyle w:val="a3"/>
        <w:spacing w:line="360" w:lineRule="auto"/>
        <w:jc w:val="center"/>
        <w:rPr>
          <w:color w:val="auto"/>
          <w:szCs w:val="24"/>
        </w:rPr>
      </w:pPr>
    </w:p>
    <w:p w:rsidR="00C35CA1" w:rsidRDefault="00ED168C" w:rsidP="006E3FF6">
      <w:pPr>
        <w:spacing w:after="0" w:line="360" w:lineRule="auto"/>
        <w:ind w:firstLine="720"/>
        <w:jc w:val="both"/>
        <w:rPr>
          <w:rFonts w:ascii="Times New Roman" w:hAnsi="Times New Roman" w:cs="Times New Roman"/>
          <w:sz w:val="24"/>
          <w:szCs w:val="24"/>
        </w:rPr>
      </w:pPr>
      <w:r w:rsidRPr="006D2DF4">
        <w:rPr>
          <w:rFonts w:ascii="Times New Roman" w:hAnsi="Times New Roman" w:cs="Times New Roman"/>
          <w:b/>
          <w:i/>
          <w:sz w:val="24"/>
          <w:szCs w:val="24"/>
        </w:rPr>
        <w:t>1</w:t>
      </w:r>
      <w:r w:rsidR="00DC70BC" w:rsidRPr="006D2DF4">
        <w:rPr>
          <w:rFonts w:ascii="Times New Roman" w:hAnsi="Times New Roman" w:cs="Times New Roman"/>
          <w:b/>
          <w:i/>
          <w:sz w:val="24"/>
          <w:szCs w:val="24"/>
        </w:rPr>
        <w:t>.</w:t>
      </w:r>
    </w:p>
    <w:p w:rsidR="004E10FD" w:rsidRPr="006D2DF4" w:rsidRDefault="006358FA" w:rsidP="006E3FF6">
      <w:pPr>
        <w:spacing w:after="0" w:line="360" w:lineRule="auto"/>
        <w:ind w:firstLine="720"/>
        <w:jc w:val="both"/>
        <w:rPr>
          <w:rFonts w:ascii="Times New Roman" w:hAnsi="Times New Roman" w:cs="Times New Roman"/>
          <w:sz w:val="24"/>
          <w:szCs w:val="24"/>
        </w:rPr>
      </w:pPr>
      <w:r w:rsidRPr="006D2DF4">
        <w:rPr>
          <w:rFonts w:ascii="Times New Roman" w:hAnsi="Times New Roman" w:cs="Times New Roman"/>
          <w:sz w:val="24"/>
          <w:szCs w:val="24"/>
        </w:rPr>
        <w:t>Осмысление традиционных статей бюджетных расходов — на здравоохранение, образование, социально-культурную политику в логике инвестиционного процесса меняет критерии эффективности управления. Исчисляемыми параметрами должны стать: уровень социальной и образовательной мобильности, трудовая миграция, транспортная связность и т.д. Речь идет не только и не столько о снижении или, напротив, увеличении объема социальных обязательств, сколько о разработке новой активной социальной политики, которая способна опираться на институты партнерства гражданского общества, бизнеса и органов управления</w:t>
      </w:r>
      <w:r w:rsidR="00EE2A64">
        <w:rPr>
          <w:rFonts w:ascii="Times New Roman" w:hAnsi="Times New Roman" w:cs="Times New Roman"/>
          <w:sz w:val="24"/>
          <w:szCs w:val="24"/>
        </w:rPr>
        <w:t>.</w:t>
      </w:r>
    </w:p>
    <w:p w:rsidR="004E10FD" w:rsidRPr="006D2DF4" w:rsidRDefault="00ED168C" w:rsidP="006E3FF6">
      <w:pPr>
        <w:spacing w:after="0" w:line="360" w:lineRule="auto"/>
        <w:ind w:firstLine="708"/>
        <w:jc w:val="both"/>
        <w:rPr>
          <w:rFonts w:ascii="Times New Roman" w:hAnsi="Times New Roman" w:cs="Times New Roman"/>
          <w:sz w:val="24"/>
          <w:szCs w:val="24"/>
        </w:rPr>
      </w:pPr>
      <w:r w:rsidRPr="00EE2A64">
        <w:rPr>
          <w:rFonts w:ascii="Times New Roman" w:hAnsi="Times New Roman" w:cs="Times New Roman"/>
          <w:sz w:val="24"/>
          <w:szCs w:val="24"/>
          <w:highlight w:val="yellow"/>
        </w:rPr>
        <w:t>На примере</w:t>
      </w:r>
      <w:r w:rsidR="004E10FD" w:rsidRPr="00EE2A64">
        <w:rPr>
          <w:rFonts w:ascii="Times New Roman" w:hAnsi="Times New Roman" w:cs="Times New Roman"/>
          <w:sz w:val="24"/>
          <w:szCs w:val="24"/>
          <w:highlight w:val="yellow"/>
        </w:rPr>
        <w:t xml:space="preserve"> образования</w:t>
      </w:r>
      <w:r w:rsidR="006D2DF4" w:rsidRPr="00EE2A64">
        <w:rPr>
          <w:rFonts w:ascii="Times New Roman" w:hAnsi="Times New Roman" w:cs="Times New Roman"/>
          <w:sz w:val="24"/>
          <w:szCs w:val="24"/>
          <w:highlight w:val="yellow"/>
        </w:rPr>
        <w:t>,</w:t>
      </w:r>
      <w:r w:rsidR="004E10FD" w:rsidRPr="00EE2A64">
        <w:rPr>
          <w:rFonts w:ascii="Times New Roman" w:hAnsi="Times New Roman" w:cs="Times New Roman"/>
          <w:sz w:val="24"/>
          <w:szCs w:val="24"/>
          <w:highlight w:val="yellow"/>
        </w:rPr>
        <w:t xml:space="preserve"> очевидно, что управлять чисто бюджетными средствами, которые по экспертным оценкам с</w:t>
      </w:r>
      <w:r w:rsidR="00EE2A64" w:rsidRPr="00EE2A64">
        <w:rPr>
          <w:rFonts w:ascii="Times New Roman" w:hAnsi="Times New Roman" w:cs="Times New Roman"/>
          <w:sz w:val="24"/>
          <w:szCs w:val="24"/>
          <w:highlight w:val="yellow"/>
        </w:rPr>
        <w:t>оставляют не больше 10%</w:t>
      </w:r>
      <w:r w:rsidR="004E10FD" w:rsidRPr="00EE2A64">
        <w:rPr>
          <w:rFonts w:ascii="Times New Roman" w:hAnsi="Times New Roman" w:cs="Times New Roman"/>
          <w:sz w:val="24"/>
          <w:szCs w:val="24"/>
          <w:highlight w:val="yellow"/>
        </w:rPr>
        <w:t xml:space="preserve"> денег сферы образования, означает никак не управлять.</w:t>
      </w:r>
      <w:r w:rsidR="004E10FD" w:rsidRPr="006D2DF4">
        <w:rPr>
          <w:rFonts w:ascii="Times New Roman" w:hAnsi="Times New Roman" w:cs="Times New Roman"/>
          <w:sz w:val="24"/>
          <w:szCs w:val="24"/>
        </w:rPr>
        <w:t xml:space="preserve"> Следовательно, ключевая система трансляции знаний развивается вне зоны ответственности власти. Компетентность современной власти заключается в том, чтобы рамочным образом управлять всей совокупностью финансовых средств, которыми располагает общество (в широком смысле этого слова) на основе стратегических договоренностей со всеми «игроками» современного культурно-политического процесса. </w:t>
      </w:r>
    </w:p>
    <w:p w:rsidR="004E10FD" w:rsidRPr="006D2DF4" w:rsidRDefault="004E10FD" w:rsidP="006E3FF6">
      <w:pPr>
        <w:pStyle w:val="21"/>
        <w:spacing w:after="0" w:line="360" w:lineRule="auto"/>
        <w:ind w:left="0" w:firstLine="709"/>
        <w:jc w:val="both"/>
        <w:rPr>
          <w:rFonts w:ascii="Times New Roman" w:hAnsi="Times New Roman" w:cs="Times New Roman"/>
          <w:sz w:val="24"/>
          <w:szCs w:val="24"/>
        </w:rPr>
      </w:pPr>
      <w:r w:rsidRPr="006D2DF4">
        <w:rPr>
          <w:rFonts w:ascii="Times New Roman" w:hAnsi="Times New Roman" w:cs="Times New Roman"/>
          <w:sz w:val="24"/>
          <w:szCs w:val="24"/>
        </w:rPr>
        <w:t>Речь, таким образом, идет о воссоздании единого управленческого пространства, в котором можно представить наличие ряда особых функциональных зон, а дальше — ряда существующих или же недостающих подсистем и функциональных органов управления. Итак:</w:t>
      </w:r>
      <w:r w:rsidRPr="006D2DF4">
        <w:rPr>
          <w:rFonts w:ascii="Times New Roman" w:hAnsi="Times New Roman" w:cs="Times New Roman"/>
          <w:sz w:val="24"/>
          <w:szCs w:val="24"/>
        </w:rPr>
        <w:tab/>
      </w:r>
    </w:p>
    <w:p w:rsidR="004E10FD" w:rsidRPr="006D2DF4" w:rsidRDefault="006D2DF4" w:rsidP="006E3FF6">
      <w:pPr>
        <w:spacing w:after="0" w:line="360" w:lineRule="auto"/>
        <w:ind w:firstLine="708"/>
        <w:jc w:val="both"/>
        <w:rPr>
          <w:rFonts w:ascii="Times New Roman" w:hAnsi="Times New Roman" w:cs="Times New Roman"/>
          <w:sz w:val="24"/>
          <w:szCs w:val="24"/>
        </w:rPr>
      </w:pPr>
      <w:r w:rsidRPr="006D2DF4">
        <w:rPr>
          <w:rFonts w:ascii="Times New Roman" w:hAnsi="Times New Roman" w:cs="Times New Roman"/>
          <w:i/>
          <w:sz w:val="24"/>
          <w:szCs w:val="24"/>
        </w:rPr>
        <w:t>А</w:t>
      </w:r>
      <w:r w:rsidR="004E10FD" w:rsidRPr="006D2DF4">
        <w:rPr>
          <w:rFonts w:ascii="Times New Roman" w:hAnsi="Times New Roman" w:cs="Times New Roman"/>
          <w:i/>
          <w:sz w:val="24"/>
          <w:szCs w:val="24"/>
        </w:rPr>
        <w:t>.</w:t>
      </w:r>
      <w:r w:rsidR="004E10FD" w:rsidRPr="006D2DF4">
        <w:rPr>
          <w:rFonts w:ascii="Times New Roman" w:hAnsi="Times New Roman" w:cs="Times New Roman"/>
          <w:sz w:val="24"/>
          <w:szCs w:val="24"/>
        </w:rPr>
        <w:t xml:space="preserve"> Современная стратегия развития территории и, следовательно, весь спектр подчиненных ей динамических индексов развития и показателей эффективности деятельности ОИВ выстраиваются на преодолении «стратегической ловушки» между степенью </w:t>
      </w:r>
      <w:r w:rsidR="004E10FD" w:rsidRPr="006D2DF4">
        <w:rPr>
          <w:rFonts w:ascii="Times New Roman" w:hAnsi="Times New Roman" w:cs="Times New Roman"/>
          <w:bCs/>
          <w:iCs/>
          <w:sz w:val="24"/>
          <w:szCs w:val="24"/>
        </w:rPr>
        <w:t>капитализации территории и уровнем качества жизни.</w:t>
      </w:r>
      <w:r w:rsidR="004E10FD" w:rsidRPr="006D2DF4">
        <w:rPr>
          <w:rFonts w:ascii="Times New Roman" w:hAnsi="Times New Roman" w:cs="Times New Roman"/>
          <w:sz w:val="24"/>
          <w:szCs w:val="24"/>
        </w:rPr>
        <w:t xml:space="preserve"> Оптимальный баланс между этими параметрами зависит как от специфики самой территории, так и от конкретных управленческих целей, формулируемых на том или ином временном этапе.</w:t>
      </w:r>
    </w:p>
    <w:p w:rsidR="004E10FD" w:rsidRPr="006D2DF4" w:rsidRDefault="004E10FD" w:rsidP="006E3FF6">
      <w:pPr>
        <w:spacing w:after="0" w:line="360" w:lineRule="auto"/>
        <w:ind w:firstLine="708"/>
        <w:jc w:val="both"/>
        <w:rPr>
          <w:rFonts w:ascii="Times New Roman" w:hAnsi="Times New Roman" w:cs="Times New Roman"/>
          <w:sz w:val="24"/>
          <w:szCs w:val="24"/>
        </w:rPr>
      </w:pPr>
      <w:r w:rsidRPr="006D2DF4">
        <w:rPr>
          <w:rFonts w:ascii="Times New Roman" w:hAnsi="Times New Roman" w:cs="Times New Roman"/>
          <w:sz w:val="24"/>
          <w:szCs w:val="24"/>
        </w:rPr>
        <w:t xml:space="preserve">Во многом решение этих задач зависит от способности власти выстроить продуктивный диалог с бизнес-структурами и корпорациями (капитализация) и гражданскими организациями и малым бизнесом (качество жизни). </w:t>
      </w:r>
    </w:p>
    <w:p w:rsidR="004E10FD" w:rsidRPr="006D2DF4" w:rsidRDefault="006D2DF4" w:rsidP="006E3FF6">
      <w:pPr>
        <w:spacing w:after="0" w:line="360" w:lineRule="auto"/>
        <w:ind w:firstLine="708"/>
        <w:jc w:val="both"/>
        <w:rPr>
          <w:rFonts w:ascii="Times New Roman" w:hAnsi="Times New Roman" w:cs="Times New Roman"/>
          <w:sz w:val="24"/>
          <w:szCs w:val="24"/>
        </w:rPr>
      </w:pPr>
      <w:r w:rsidRPr="006D2DF4">
        <w:rPr>
          <w:rFonts w:ascii="Times New Roman" w:hAnsi="Times New Roman" w:cs="Times New Roman"/>
          <w:i/>
          <w:sz w:val="24"/>
          <w:szCs w:val="24"/>
        </w:rPr>
        <w:t>Б</w:t>
      </w:r>
      <w:r w:rsidR="004E10FD" w:rsidRPr="006D2DF4">
        <w:rPr>
          <w:rFonts w:ascii="Times New Roman" w:hAnsi="Times New Roman" w:cs="Times New Roman"/>
          <w:i/>
          <w:sz w:val="24"/>
          <w:szCs w:val="24"/>
        </w:rPr>
        <w:t>.</w:t>
      </w:r>
      <w:r w:rsidR="004E10FD" w:rsidRPr="006D2DF4">
        <w:rPr>
          <w:rFonts w:ascii="Times New Roman" w:hAnsi="Times New Roman" w:cs="Times New Roman"/>
          <w:sz w:val="24"/>
          <w:szCs w:val="24"/>
        </w:rPr>
        <w:t xml:space="preserve"> Управленческая рациональность и синхронизация целей недостижимы на уровне отраслевого подхода. Более того, при его дальнейшем использовании будет велика вероятность учащающихся сбоев в механизмах исполнительной власти. Это относится как к перегрузке «первых лиц», обязанных принимать решения, так и к неэффективному использованию административных структур, которые постепенно «теряют» свой предмет ведения и вынуждены доказывать необходимость сохранения себя и своих бюджетных полномочий.</w:t>
      </w:r>
    </w:p>
    <w:p w:rsidR="004E10FD" w:rsidRPr="006D2DF4" w:rsidRDefault="006D2DF4" w:rsidP="006E3FF6">
      <w:pPr>
        <w:pStyle w:val="21"/>
        <w:spacing w:after="0" w:line="360" w:lineRule="auto"/>
        <w:ind w:left="0" w:firstLine="708"/>
        <w:jc w:val="both"/>
        <w:rPr>
          <w:rFonts w:ascii="Times New Roman" w:hAnsi="Times New Roman" w:cs="Times New Roman"/>
          <w:bCs/>
          <w:sz w:val="24"/>
          <w:szCs w:val="24"/>
        </w:rPr>
      </w:pPr>
      <w:r w:rsidRPr="006D2DF4">
        <w:rPr>
          <w:rFonts w:ascii="Times New Roman" w:hAnsi="Times New Roman" w:cs="Times New Roman"/>
          <w:bCs/>
          <w:i/>
          <w:sz w:val="24"/>
          <w:szCs w:val="24"/>
        </w:rPr>
        <w:t>В</w:t>
      </w:r>
      <w:r w:rsidR="004E10FD" w:rsidRPr="006D2DF4">
        <w:rPr>
          <w:rFonts w:ascii="Times New Roman" w:hAnsi="Times New Roman" w:cs="Times New Roman"/>
          <w:bCs/>
          <w:i/>
          <w:sz w:val="24"/>
          <w:szCs w:val="24"/>
        </w:rPr>
        <w:t>.</w:t>
      </w:r>
      <w:r w:rsidR="004E10FD" w:rsidRPr="006D2DF4">
        <w:rPr>
          <w:rFonts w:ascii="Times New Roman" w:hAnsi="Times New Roman" w:cs="Times New Roman"/>
          <w:bCs/>
          <w:sz w:val="24"/>
          <w:szCs w:val="24"/>
        </w:rPr>
        <w:t xml:space="preserve"> Преодоление отраслевого управленческого кризиса связано с формированием новой политики, ориентирующейся на интегральные показатели эффективности и развития </w:t>
      </w:r>
      <w:r w:rsidR="00821946">
        <w:rPr>
          <w:rFonts w:ascii="Times New Roman" w:hAnsi="Times New Roman" w:cs="Times New Roman"/>
          <w:bCs/>
          <w:sz w:val="24"/>
          <w:szCs w:val="24"/>
        </w:rPr>
        <w:t>– в соответствии с вызовами нео</w:t>
      </w:r>
      <w:r w:rsidR="004E10FD" w:rsidRPr="006D2DF4">
        <w:rPr>
          <w:rFonts w:ascii="Times New Roman" w:hAnsi="Times New Roman" w:cs="Times New Roman"/>
          <w:bCs/>
          <w:sz w:val="24"/>
          <w:szCs w:val="24"/>
        </w:rPr>
        <w:t>индустриального строительства. Эта задача впрямую связана с целями, заявленными на уровне федерации – с повышением конкурентоспособности (капитализацией) российских территорий и повышением благосостояния (качество жизни) российских граждан.</w:t>
      </w:r>
    </w:p>
    <w:p w:rsidR="004E10FD" w:rsidRPr="006D2DF4" w:rsidRDefault="006D2DF4" w:rsidP="006E3FF6">
      <w:pPr>
        <w:spacing w:after="0" w:line="360" w:lineRule="auto"/>
        <w:ind w:firstLine="708"/>
        <w:jc w:val="both"/>
        <w:rPr>
          <w:rFonts w:ascii="Times New Roman" w:hAnsi="Times New Roman" w:cs="Times New Roman"/>
          <w:sz w:val="24"/>
          <w:szCs w:val="24"/>
        </w:rPr>
      </w:pPr>
      <w:r w:rsidRPr="006D2DF4">
        <w:rPr>
          <w:rFonts w:ascii="Times New Roman" w:hAnsi="Times New Roman" w:cs="Times New Roman"/>
          <w:i/>
          <w:sz w:val="24"/>
          <w:szCs w:val="24"/>
        </w:rPr>
        <w:t>Г</w:t>
      </w:r>
      <w:r w:rsidR="004E10FD" w:rsidRPr="006D2DF4">
        <w:rPr>
          <w:rFonts w:ascii="Times New Roman" w:hAnsi="Times New Roman" w:cs="Times New Roman"/>
          <w:i/>
          <w:sz w:val="24"/>
          <w:szCs w:val="24"/>
        </w:rPr>
        <w:t>.</w:t>
      </w:r>
      <w:r w:rsidR="004E10FD" w:rsidRPr="006D2DF4">
        <w:rPr>
          <w:rFonts w:ascii="Times New Roman" w:hAnsi="Times New Roman" w:cs="Times New Roman"/>
          <w:sz w:val="24"/>
          <w:szCs w:val="24"/>
        </w:rPr>
        <w:t xml:space="preserve"> К ключевым фокусам новой политики, способным «удерживать» оба стратегических ориентира, относятся:</w:t>
      </w:r>
    </w:p>
    <w:p w:rsidR="004E10FD" w:rsidRPr="006D2DF4" w:rsidRDefault="004E10FD" w:rsidP="006E3FF6">
      <w:pPr>
        <w:spacing w:after="0" w:line="360" w:lineRule="auto"/>
        <w:jc w:val="both"/>
        <w:rPr>
          <w:rFonts w:ascii="Times New Roman" w:hAnsi="Times New Roman" w:cs="Times New Roman"/>
          <w:sz w:val="24"/>
          <w:szCs w:val="24"/>
        </w:rPr>
      </w:pPr>
      <w:r w:rsidRPr="006D2DF4">
        <w:rPr>
          <w:rFonts w:ascii="Times New Roman" w:hAnsi="Times New Roman" w:cs="Times New Roman"/>
          <w:sz w:val="24"/>
          <w:szCs w:val="24"/>
        </w:rPr>
        <w:t>- Антропологическая политика (развития человеческого потенциала);</w:t>
      </w:r>
    </w:p>
    <w:p w:rsidR="004E10FD" w:rsidRPr="006D2DF4" w:rsidRDefault="004E10FD" w:rsidP="006E3FF6">
      <w:pPr>
        <w:spacing w:after="0" w:line="360" w:lineRule="auto"/>
        <w:jc w:val="both"/>
        <w:rPr>
          <w:rFonts w:ascii="Times New Roman" w:hAnsi="Times New Roman" w:cs="Times New Roman"/>
          <w:sz w:val="24"/>
          <w:szCs w:val="24"/>
        </w:rPr>
      </w:pPr>
      <w:r w:rsidRPr="006D2DF4">
        <w:rPr>
          <w:rFonts w:ascii="Times New Roman" w:hAnsi="Times New Roman" w:cs="Times New Roman"/>
          <w:sz w:val="24"/>
          <w:szCs w:val="24"/>
        </w:rPr>
        <w:t>- Культурная политика;</w:t>
      </w:r>
    </w:p>
    <w:p w:rsidR="004E10FD" w:rsidRPr="006D2DF4" w:rsidRDefault="004E10FD" w:rsidP="006E3FF6">
      <w:pPr>
        <w:spacing w:after="0" w:line="360" w:lineRule="auto"/>
        <w:jc w:val="both"/>
        <w:rPr>
          <w:rFonts w:ascii="Times New Roman" w:hAnsi="Times New Roman" w:cs="Times New Roman"/>
          <w:sz w:val="24"/>
          <w:szCs w:val="24"/>
        </w:rPr>
      </w:pPr>
      <w:r w:rsidRPr="006D2DF4">
        <w:rPr>
          <w:rFonts w:ascii="Times New Roman" w:hAnsi="Times New Roman" w:cs="Times New Roman"/>
          <w:sz w:val="24"/>
          <w:szCs w:val="24"/>
        </w:rPr>
        <w:t>- Политика пространственного развития;</w:t>
      </w:r>
    </w:p>
    <w:p w:rsidR="004E10FD" w:rsidRPr="006D2DF4" w:rsidRDefault="004E10FD" w:rsidP="006E3FF6">
      <w:pPr>
        <w:spacing w:after="0" w:line="360" w:lineRule="auto"/>
        <w:jc w:val="both"/>
        <w:rPr>
          <w:rFonts w:ascii="Times New Roman" w:hAnsi="Times New Roman" w:cs="Times New Roman"/>
          <w:sz w:val="24"/>
          <w:szCs w:val="24"/>
        </w:rPr>
      </w:pPr>
      <w:r w:rsidRPr="006D2DF4">
        <w:rPr>
          <w:rFonts w:ascii="Times New Roman" w:hAnsi="Times New Roman" w:cs="Times New Roman"/>
          <w:sz w:val="24"/>
          <w:szCs w:val="24"/>
        </w:rPr>
        <w:t>- Инновационная политика;</w:t>
      </w:r>
    </w:p>
    <w:p w:rsidR="004E10FD" w:rsidRPr="006D2DF4" w:rsidRDefault="004E10FD" w:rsidP="006E3FF6">
      <w:pPr>
        <w:spacing w:after="0" w:line="360" w:lineRule="auto"/>
        <w:jc w:val="both"/>
        <w:rPr>
          <w:rFonts w:ascii="Times New Roman" w:hAnsi="Times New Roman" w:cs="Times New Roman"/>
          <w:sz w:val="24"/>
          <w:szCs w:val="24"/>
        </w:rPr>
      </w:pPr>
      <w:r w:rsidRPr="006D2DF4">
        <w:rPr>
          <w:rFonts w:ascii="Times New Roman" w:hAnsi="Times New Roman" w:cs="Times New Roman"/>
          <w:sz w:val="24"/>
          <w:szCs w:val="24"/>
        </w:rPr>
        <w:t>- Политика безопасности жизнедеятельности;</w:t>
      </w:r>
    </w:p>
    <w:p w:rsidR="004E10FD" w:rsidRPr="006D2DF4" w:rsidRDefault="004E10FD" w:rsidP="006E3FF6">
      <w:pPr>
        <w:spacing w:after="0" w:line="360" w:lineRule="auto"/>
        <w:jc w:val="both"/>
        <w:rPr>
          <w:rFonts w:ascii="Times New Roman" w:hAnsi="Times New Roman" w:cs="Times New Roman"/>
          <w:sz w:val="24"/>
          <w:szCs w:val="24"/>
        </w:rPr>
      </w:pPr>
      <w:r w:rsidRPr="006D2DF4">
        <w:rPr>
          <w:rFonts w:ascii="Times New Roman" w:hAnsi="Times New Roman" w:cs="Times New Roman"/>
          <w:sz w:val="24"/>
          <w:szCs w:val="24"/>
        </w:rPr>
        <w:t>- Финансово-бюджетная политика.</w:t>
      </w:r>
    </w:p>
    <w:p w:rsidR="006D2DF4" w:rsidRDefault="00ED168C" w:rsidP="00702FC2">
      <w:pPr>
        <w:spacing w:after="0" w:line="360" w:lineRule="auto"/>
        <w:ind w:firstLine="709"/>
        <w:jc w:val="both"/>
        <w:rPr>
          <w:rFonts w:ascii="Times New Roman" w:hAnsi="Times New Roman" w:cs="Times New Roman"/>
          <w:sz w:val="24"/>
          <w:szCs w:val="24"/>
        </w:rPr>
      </w:pPr>
      <w:r w:rsidRPr="006D2DF4">
        <w:rPr>
          <w:rFonts w:ascii="Times New Roman" w:hAnsi="Times New Roman" w:cs="Times New Roman"/>
          <w:sz w:val="24"/>
          <w:szCs w:val="24"/>
        </w:rPr>
        <w:t>Степень участия органа</w:t>
      </w:r>
      <w:r w:rsidR="004E10FD" w:rsidRPr="006D2DF4">
        <w:rPr>
          <w:rFonts w:ascii="Times New Roman" w:hAnsi="Times New Roman" w:cs="Times New Roman"/>
          <w:sz w:val="24"/>
          <w:szCs w:val="24"/>
        </w:rPr>
        <w:t xml:space="preserve"> управления образованием в проведении шести ключевых «метаполитик» региона наряду с указанием на возможных партнеров в системе регионального управления демонстрируется в</w:t>
      </w:r>
      <w:r w:rsidR="006D2DF4">
        <w:rPr>
          <w:rFonts w:ascii="Times New Roman" w:hAnsi="Times New Roman" w:cs="Times New Roman"/>
          <w:sz w:val="24"/>
          <w:szCs w:val="24"/>
        </w:rPr>
        <w:t xml:space="preserve"> Т</w:t>
      </w:r>
      <w:r w:rsidR="00616FD4">
        <w:rPr>
          <w:rFonts w:ascii="Times New Roman" w:hAnsi="Times New Roman" w:cs="Times New Roman"/>
          <w:sz w:val="24"/>
          <w:szCs w:val="24"/>
        </w:rPr>
        <w:t>аблице</w:t>
      </w:r>
      <w:r w:rsidR="006D2DF4">
        <w:rPr>
          <w:rFonts w:ascii="Times New Roman" w:hAnsi="Times New Roman" w:cs="Times New Roman"/>
          <w:sz w:val="24"/>
          <w:szCs w:val="24"/>
        </w:rPr>
        <w:t>.</w:t>
      </w:r>
    </w:p>
    <w:p w:rsidR="004E10FD" w:rsidRPr="006D2DF4" w:rsidRDefault="006D2DF4" w:rsidP="006D2DF4">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701"/>
        <w:gridCol w:w="1418"/>
        <w:gridCol w:w="1417"/>
        <w:gridCol w:w="2835"/>
      </w:tblGrid>
      <w:tr w:rsidR="006D2DF4" w:rsidRPr="006D2DF4" w:rsidTr="0042500C">
        <w:trPr>
          <w:cantSplit/>
          <w:trHeight w:val="397"/>
        </w:trPr>
        <w:tc>
          <w:tcPr>
            <w:tcW w:w="2268" w:type="dxa"/>
            <w:vMerge w:val="restart"/>
          </w:tcPr>
          <w:p w:rsidR="004E10FD" w:rsidRPr="006D2DF4" w:rsidRDefault="004E10FD" w:rsidP="006D2DF4">
            <w:pPr>
              <w:spacing w:after="0" w:line="240" w:lineRule="auto"/>
              <w:jc w:val="center"/>
              <w:rPr>
                <w:rFonts w:ascii="Times New Roman" w:hAnsi="Times New Roman" w:cs="Times New Roman"/>
                <w:sz w:val="24"/>
                <w:szCs w:val="24"/>
              </w:rPr>
            </w:pPr>
          </w:p>
          <w:p w:rsidR="004E10FD" w:rsidRPr="006D2DF4" w:rsidRDefault="004E10FD" w:rsidP="006D2DF4">
            <w:pPr>
              <w:spacing w:after="0" w:line="240" w:lineRule="auto"/>
              <w:jc w:val="center"/>
              <w:rPr>
                <w:rFonts w:ascii="Times New Roman" w:hAnsi="Times New Roman" w:cs="Times New Roman"/>
                <w:sz w:val="24"/>
                <w:szCs w:val="24"/>
              </w:rPr>
            </w:pPr>
          </w:p>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Политики</w:t>
            </w:r>
          </w:p>
        </w:tc>
        <w:tc>
          <w:tcPr>
            <w:tcW w:w="4536" w:type="dxa"/>
            <w:gridSpan w:val="3"/>
            <w:tcBorders>
              <w:right w:val="single" w:sz="4" w:space="0" w:color="auto"/>
            </w:tcBorders>
            <w:vAlign w:val="center"/>
          </w:tcPr>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Степень участия</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E10FD" w:rsidRPr="006D2DF4" w:rsidRDefault="00ED168C"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ОИВ</w:t>
            </w:r>
            <w:r w:rsidR="004E10FD" w:rsidRPr="006D2DF4">
              <w:rPr>
                <w:rFonts w:ascii="Times New Roman" w:hAnsi="Times New Roman" w:cs="Times New Roman"/>
                <w:sz w:val="24"/>
                <w:szCs w:val="24"/>
              </w:rPr>
              <w:t xml:space="preserve"> – </w:t>
            </w:r>
          </w:p>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Партнеры</w:t>
            </w:r>
          </w:p>
        </w:tc>
      </w:tr>
      <w:tr w:rsidR="006D2DF4" w:rsidRPr="006D2DF4" w:rsidTr="0042500C">
        <w:trPr>
          <w:cantSplit/>
          <w:trHeight w:val="904"/>
        </w:trPr>
        <w:tc>
          <w:tcPr>
            <w:tcW w:w="2268" w:type="dxa"/>
            <w:vMerge/>
            <w:vAlign w:val="center"/>
          </w:tcPr>
          <w:p w:rsidR="004E10FD" w:rsidRPr="006D2DF4" w:rsidRDefault="004E10FD" w:rsidP="006D2DF4">
            <w:pPr>
              <w:spacing w:after="0" w:line="240" w:lineRule="auto"/>
              <w:jc w:val="center"/>
              <w:rPr>
                <w:rFonts w:ascii="Times New Roman" w:hAnsi="Times New Roman" w:cs="Times New Roman"/>
                <w:sz w:val="24"/>
                <w:szCs w:val="24"/>
              </w:rPr>
            </w:pPr>
          </w:p>
        </w:tc>
        <w:tc>
          <w:tcPr>
            <w:tcW w:w="1701" w:type="dxa"/>
            <w:vAlign w:val="center"/>
          </w:tcPr>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Лидирующая позиция</w:t>
            </w:r>
          </w:p>
        </w:tc>
        <w:tc>
          <w:tcPr>
            <w:tcW w:w="1418" w:type="dxa"/>
          </w:tcPr>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Высокая степень участия</w:t>
            </w:r>
          </w:p>
        </w:tc>
        <w:tc>
          <w:tcPr>
            <w:tcW w:w="1417" w:type="dxa"/>
            <w:tcBorders>
              <w:right w:val="single" w:sz="4" w:space="0" w:color="auto"/>
            </w:tcBorders>
          </w:tcPr>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Участник общей программы</w:t>
            </w:r>
          </w:p>
        </w:tc>
        <w:tc>
          <w:tcPr>
            <w:tcW w:w="2835" w:type="dxa"/>
            <w:vMerge/>
            <w:tcBorders>
              <w:top w:val="single" w:sz="4" w:space="0" w:color="auto"/>
              <w:left w:val="single" w:sz="4" w:space="0" w:color="auto"/>
              <w:bottom w:val="single" w:sz="4" w:space="0" w:color="auto"/>
              <w:right w:val="single" w:sz="4" w:space="0" w:color="auto"/>
            </w:tcBorders>
          </w:tcPr>
          <w:p w:rsidR="004E10FD" w:rsidRPr="006D2DF4" w:rsidRDefault="004E10FD" w:rsidP="006D2DF4">
            <w:pPr>
              <w:spacing w:after="0" w:line="240" w:lineRule="auto"/>
              <w:rPr>
                <w:rFonts w:ascii="Times New Roman" w:hAnsi="Times New Roman" w:cs="Times New Roman"/>
                <w:sz w:val="24"/>
                <w:szCs w:val="24"/>
              </w:rPr>
            </w:pPr>
          </w:p>
        </w:tc>
      </w:tr>
      <w:tr w:rsidR="006D2DF4" w:rsidRPr="006D2DF4" w:rsidTr="0042500C">
        <w:trPr>
          <w:trHeight w:val="916"/>
        </w:trPr>
        <w:tc>
          <w:tcPr>
            <w:tcW w:w="2268" w:type="dxa"/>
            <w:vAlign w:val="center"/>
          </w:tcPr>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Культурная</w:t>
            </w:r>
          </w:p>
        </w:tc>
        <w:tc>
          <w:tcPr>
            <w:tcW w:w="1701" w:type="dxa"/>
            <w:vAlign w:val="center"/>
          </w:tcPr>
          <w:p w:rsidR="004E10FD" w:rsidRPr="006D2DF4" w:rsidRDefault="004E10FD" w:rsidP="006D2DF4">
            <w:pPr>
              <w:spacing w:after="0" w:line="240" w:lineRule="auto"/>
              <w:jc w:val="center"/>
              <w:rPr>
                <w:rFonts w:ascii="Times New Roman" w:hAnsi="Times New Roman" w:cs="Times New Roman"/>
                <w:sz w:val="24"/>
                <w:szCs w:val="24"/>
              </w:rPr>
            </w:pPr>
          </w:p>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w:t>
            </w:r>
          </w:p>
        </w:tc>
        <w:tc>
          <w:tcPr>
            <w:tcW w:w="1418" w:type="dxa"/>
            <w:vAlign w:val="center"/>
          </w:tcPr>
          <w:p w:rsidR="004E10FD" w:rsidRPr="006D2DF4" w:rsidRDefault="004E10FD" w:rsidP="006D2DF4">
            <w:pPr>
              <w:spacing w:after="0" w:line="240" w:lineRule="auto"/>
              <w:jc w:val="center"/>
              <w:rPr>
                <w:rFonts w:ascii="Times New Roman" w:hAnsi="Times New Roman" w:cs="Times New Roman"/>
                <w:sz w:val="24"/>
                <w:szCs w:val="24"/>
              </w:rPr>
            </w:pPr>
          </w:p>
        </w:tc>
        <w:tc>
          <w:tcPr>
            <w:tcW w:w="1417" w:type="dxa"/>
            <w:vAlign w:val="center"/>
          </w:tcPr>
          <w:p w:rsidR="004E10FD" w:rsidRPr="006D2DF4" w:rsidRDefault="004E10FD" w:rsidP="006D2DF4">
            <w:pPr>
              <w:spacing w:after="0" w:line="240" w:lineRule="auto"/>
              <w:jc w:val="center"/>
              <w:rPr>
                <w:rFonts w:ascii="Times New Roman" w:hAnsi="Times New Roman" w:cs="Times New Roman"/>
                <w:sz w:val="24"/>
                <w:szCs w:val="24"/>
              </w:rPr>
            </w:pPr>
          </w:p>
        </w:tc>
        <w:tc>
          <w:tcPr>
            <w:tcW w:w="2835" w:type="dxa"/>
            <w:tcBorders>
              <w:top w:val="single" w:sz="4" w:space="0" w:color="auto"/>
            </w:tcBorders>
            <w:vAlign w:val="center"/>
          </w:tcPr>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 инвестиций</w:t>
            </w:r>
          </w:p>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 туризма</w:t>
            </w:r>
          </w:p>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  культуры</w:t>
            </w:r>
          </w:p>
        </w:tc>
      </w:tr>
      <w:tr w:rsidR="006D2DF4" w:rsidRPr="006D2DF4" w:rsidTr="0042500C">
        <w:trPr>
          <w:trHeight w:val="915"/>
        </w:trPr>
        <w:tc>
          <w:tcPr>
            <w:tcW w:w="2268" w:type="dxa"/>
            <w:vAlign w:val="center"/>
          </w:tcPr>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Антропологическая</w:t>
            </w:r>
          </w:p>
          <w:p w:rsidR="004E10FD" w:rsidRPr="006D2DF4" w:rsidRDefault="004E10FD" w:rsidP="006D2DF4">
            <w:pPr>
              <w:spacing w:after="0" w:line="240" w:lineRule="auto"/>
              <w:jc w:val="center"/>
              <w:rPr>
                <w:rFonts w:ascii="Times New Roman" w:hAnsi="Times New Roman" w:cs="Times New Roman"/>
                <w:sz w:val="24"/>
                <w:szCs w:val="24"/>
              </w:rPr>
            </w:pPr>
          </w:p>
        </w:tc>
        <w:tc>
          <w:tcPr>
            <w:tcW w:w="1701" w:type="dxa"/>
          </w:tcPr>
          <w:p w:rsidR="004E10FD" w:rsidRPr="006D2DF4" w:rsidRDefault="004E10FD" w:rsidP="006D2DF4">
            <w:pPr>
              <w:spacing w:after="0" w:line="240" w:lineRule="auto"/>
              <w:jc w:val="center"/>
              <w:rPr>
                <w:rFonts w:ascii="Times New Roman" w:hAnsi="Times New Roman" w:cs="Times New Roman"/>
                <w:sz w:val="24"/>
                <w:szCs w:val="24"/>
              </w:rPr>
            </w:pPr>
          </w:p>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w:t>
            </w:r>
          </w:p>
        </w:tc>
        <w:tc>
          <w:tcPr>
            <w:tcW w:w="1418" w:type="dxa"/>
          </w:tcPr>
          <w:p w:rsidR="004E10FD" w:rsidRPr="006D2DF4" w:rsidRDefault="004E10FD" w:rsidP="006D2DF4">
            <w:pPr>
              <w:spacing w:after="0" w:line="240" w:lineRule="auto"/>
              <w:jc w:val="center"/>
              <w:rPr>
                <w:rFonts w:ascii="Times New Roman" w:hAnsi="Times New Roman" w:cs="Times New Roman"/>
                <w:sz w:val="24"/>
                <w:szCs w:val="24"/>
              </w:rPr>
            </w:pPr>
          </w:p>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w:t>
            </w:r>
          </w:p>
        </w:tc>
        <w:tc>
          <w:tcPr>
            <w:tcW w:w="1417" w:type="dxa"/>
          </w:tcPr>
          <w:p w:rsidR="004E10FD" w:rsidRPr="006D2DF4" w:rsidRDefault="004E10FD" w:rsidP="006D2DF4">
            <w:pPr>
              <w:spacing w:after="0" w:line="240" w:lineRule="auto"/>
              <w:jc w:val="center"/>
              <w:rPr>
                <w:rFonts w:ascii="Times New Roman" w:hAnsi="Times New Roman" w:cs="Times New Roman"/>
                <w:sz w:val="24"/>
                <w:szCs w:val="24"/>
              </w:rPr>
            </w:pPr>
          </w:p>
        </w:tc>
        <w:tc>
          <w:tcPr>
            <w:tcW w:w="2835" w:type="dxa"/>
            <w:vAlign w:val="center"/>
          </w:tcPr>
          <w:p w:rsidR="004E10FD" w:rsidRPr="006D2DF4" w:rsidRDefault="004E10FD" w:rsidP="006D2DF4">
            <w:pPr>
              <w:spacing w:after="0" w:line="240" w:lineRule="auto"/>
              <w:rPr>
                <w:rFonts w:ascii="Times New Roman" w:hAnsi="Times New Roman" w:cs="Times New Roman"/>
                <w:sz w:val="24"/>
                <w:szCs w:val="24"/>
              </w:rPr>
            </w:pPr>
            <w:r w:rsidRPr="006D2DF4">
              <w:rPr>
                <w:rFonts w:ascii="Times New Roman" w:hAnsi="Times New Roman" w:cs="Times New Roman"/>
                <w:sz w:val="24"/>
                <w:szCs w:val="24"/>
              </w:rPr>
              <w:t>- молодежной политики</w:t>
            </w:r>
          </w:p>
          <w:p w:rsidR="004E10FD" w:rsidRPr="006D2DF4" w:rsidRDefault="004E10FD" w:rsidP="006D2DF4">
            <w:pPr>
              <w:spacing w:after="0" w:line="240" w:lineRule="auto"/>
              <w:rPr>
                <w:rFonts w:ascii="Times New Roman" w:hAnsi="Times New Roman" w:cs="Times New Roman"/>
                <w:sz w:val="24"/>
                <w:szCs w:val="24"/>
              </w:rPr>
            </w:pPr>
            <w:r w:rsidRPr="006D2DF4">
              <w:rPr>
                <w:rFonts w:ascii="Times New Roman" w:hAnsi="Times New Roman" w:cs="Times New Roman"/>
                <w:sz w:val="24"/>
                <w:szCs w:val="24"/>
              </w:rPr>
              <w:t xml:space="preserve">- здравоохранения </w:t>
            </w:r>
          </w:p>
          <w:p w:rsidR="004E10FD" w:rsidRPr="006D2DF4" w:rsidRDefault="004E10FD" w:rsidP="006D2DF4">
            <w:pPr>
              <w:spacing w:after="0" w:line="240" w:lineRule="auto"/>
              <w:rPr>
                <w:rFonts w:ascii="Times New Roman" w:hAnsi="Times New Roman" w:cs="Times New Roman"/>
                <w:sz w:val="24"/>
                <w:szCs w:val="24"/>
              </w:rPr>
            </w:pPr>
            <w:r w:rsidRPr="006D2DF4">
              <w:rPr>
                <w:rFonts w:ascii="Times New Roman" w:hAnsi="Times New Roman" w:cs="Times New Roman"/>
                <w:sz w:val="24"/>
                <w:szCs w:val="24"/>
              </w:rPr>
              <w:t>- миграции и т.д.</w:t>
            </w:r>
          </w:p>
        </w:tc>
      </w:tr>
      <w:tr w:rsidR="006D2DF4" w:rsidRPr="006D2DF4" w:rsidTr="0042500C">
        <w:trPr>
          <w:trHeight w:val="1269"/>
        </w:trPr>
        <w:tc>
          <w:tcPr>
            <w:tcW w:w="2268" w:type="dxa"/>
            <w:vAlign w:val="center"/>
          </w:tcPr>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Пространственного развития</w:t>
            </w:r>
          </w:p>
        </w:tc>
        <w:tc>
          <w:tcPr>
            <w:tcW w:w="1701" w:type="dxa"/>
          </w:tcPr>
          <w:p w:rsidR="004E10FD" w:rsidRPr="006D2DF4" w:rsidRDefault="004E10FD" w:rsidP="006D2DF4">
            <w:pPr>
              <w:spacing w:after="0" w:line="240" w:lineRule="auto"/>
              <w:jc w:val="center"/>
              <w:rPr>
                <w:rFonts w:ascii="Times New Roman" w:hAnsi="Times New Roman" w:cs="Times New Roman"/>
                <w:sz w:val="24"/>
                <w:szCs w:val="24"/>
              </w:rPr>
            </w:pPr>
          </w:p>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w:t>
            </w:r>
          </w:p>
        </w:tc>
        <w:tc>
          <w:tcPr>
            <w:tcW w:w="1418" w:type="dxa"/>
          </w:tcPr>
          <w:p w:rsidR="004E10FD" w:rsidRPr="006D2DF4" w:rsidRDefault="004E10FD" w:rsidP="006D2DF4">
            <w:pPr>
              <w:spacing w:after="0" w:line="240" w:lineRule="auto"/>
              <w:jc w:val="center"/>
              <w:rPr>
                <w:rFonts w:ascii="Times New Roman" w:hAnsi="Times New Roman" w:cs="Times New Roman"/>
                <w:sz w:val="24"/>
                <w:szCs w:val="24"/>
              </w:rPr>
            </w:pPr>
          </w:p>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w:t>
            </w:r>
          </w:p>
        </w:tc>
        <w:tc>
          <w:tcPr>
            <w:tcW w:w="1417" w:type="dxa"/>
          </w:tcPr>
          <w:p w:rsidR="004E10FD" w:rsidRPr="006D2DF4" w:rsidRDefault="004E10FD" w:rsidP="006D2DF4">
            <w:pPr>
              <w:spacing w:after="0" w:line="240" w:lineRule="auto"/>
              <w:jc w:val="center"/>
              <w:rPr>
                <w:rFonts w:ascii="Times New Roman" w:hAnsi="Times New Roman" w:cs="Times New Roman"/>
                <w:sz w:val="24"/>
                <w:szCs w:val="24"/>
              </w:rPr>
            </w:pPr>
          </w:p>
        </w:tc>
        <w:tc>
          <w:tcPr>
            <w:tcW w:w="2835" w:type="dxa"/>
            <w:vAlign w:val="center"/>
          </w:tcPr>
          <w:p w:rsidR="004E10FD" w:rsidRPr="006D2DF4" w:rsidRDefault="004E10FD" w:rsidP="006D2DF4">
            <w:pPr>
              <w:spacing w:after="0" w:line="240" w:lineRule="auto"/>
              <w:rPr>
                <w:rFonts w:ascii="Times New Roman" w:hAnsi="Times New Roman" w:cs="Times New Roman"/>
                <w:sz w:val="24"/>
                <w:szCs w:val="24"/>
              </w:rPr>
            </w:pPr>
            <w:r w:rsidRPr="006D2DF4">
              <w:rPr>
                <w:rFonts w:ascii="Times New Roman" w:hAnsi="Times New Roman" w:cs="Times New Roman"/>
                <w:sz w:val="24"/>
                <w:szCs w:val="24"/>
              </w:rPr>
              <w:t>- миграции</w:t>
            </w:r>
          </w:p>
          <w:p w:rsidR="004E10FD" w:rsidRPr="006D2DF4" w:rsidRDefault="004E10FD" w:rsidP="006D2DF4">
            <w:pPr>
              <w:spacing w:after="0" w:line="240" w:lineRule="auto"/>
              <w:rPr>
                <w:rFonts w:ascii="Times New Roman" w:hAnsi="Times New Roman" w:cs="Times New Roman"/>
                <w:sz w:val="24"/>
                <w:szCs w:val="24"/>
              </w:rPr>
            </w:pPr>
            <w:r w:rsidRPr="006D2DF4">
              <w:rPr>
                <w:rFonts w:ascii="Times New Roman" w:hAnsi="Times New Roman" w:cs="Times New Roman"/>
                <w:sz w:val="24"/>
                <w:szCs w:val="24"/>
              </w:rPr>
              <w:t>- строительства и арх. планирования</w:t>
            </w:r>
          </w:p>
          <w:p w:rsidR="004E10FD" w:rsidRPr="006D2DF4" w:rsidRDefault="004E10FD" w:rsidP="006D2DF4">
            <w:pPr>
              <w:spacing w:after="0" w:line="240" w:lineRule="auto"/>
              <w:rPr>
                <w:rFonts w:ascii="Times New Roman" w:hAnsi="Times New Roman" w:cs="Times New Roman"/>
                <w:sz w:val="24"/>
                <w:szCs w:val="24"/>
              </w:rPr>
            </w:pPr>
            <w:r w:rsidRPr="006D2DF4">
              <w:rPr>
                <w:rFonts w:ascii="Times New Roman" w:hAnsi="Times New Roman" w:cs="Times New Roman"/>
                <w:sz w:val="24"/>
                <w:szCs w:val="24"/>
              </w:rPr>
              <w:t>- транспорта и т.д.</w:t>
            </w:r>
          </w:p>
        </w:tc>
      </w:tr>
      <w:tr w:rsidR="006D2DF4" w:rsidRPr="006D2DF4" w:rsidTr="0042500C">
        <w:trPr>
          <w:trHeight w:val="976"/>
        </w:trPr>
        <w:tc>
          <w:tcPr>
            <w:tcW w:w="2268" w:type="dxa"/>
            <w:vAlign w:val="center"/>
          </w:tcPr>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Инновационная</w:t>
            </w:r>
          </w:p>
          <w:p w:rsidR="004E10FD" w:rsidRPr="006D2DF4" w:rsidRDefault="004E10FD" w:rsidP="006D2DF4">
            <w:pPr>
              <w:spacing w:after="0" w:line="240" w:lineRule="auto"/>
              <w:jc w:val="center"/>
              <w:rPr>
                <w:rFonts w:ascii="Times New Roman" w:hAnsi="Times New Roman" w:cs="Times New Roman"/>
                <w:sz w:val="24"/>
                <w:szCs w:val="24"/>
              </w:rPr>
            </w:pPr>
          </w:p>
        </w:tc>
        <w:tc>
          <w:tcPr>
            <w:tcW w:w="1701" w:type="dxa"/>
          </w:tcPr>
          <w:p w:rsidR="004E10FD" w:rsidRPr="006D2DF4" w:rsidRDefault="004E10FD" w:rsidP="006D2DF4">
            <w:pPr>
              <w:spacing w:after="0" w:line="240" w:lineRule="auto"/>
              <w:jc w:val="center"/>
              <w:rPr>
                <w:rFonts w:ascii="Times New Roman" w:hAnsi="Times New Roman" w:cs="Times New Roman"/>
                <w:sz w:val="24"/>
                <w:szCs w:val="24"/>
              </w:rPr>
            </w:pPr>
          </w:p>
        </w:tc>
        <w:tc>
          <w:tcPr>
            <w:tcW w:w="1418" w:type="dxa"/>
          </w:tcPr>
          <w:p w:rsidR="004E10FD" w:rsidRPr="006D2DF4" w:rsidRDefault="004E10FD" w:rsidP="006D2DF4">
            <w:pPr>
              <w:spacing w:after="0" w:line="240" w:lineRule="auto"/>
              <w:rPr>
                <w:rFonts w:ascii="Times New Roman" w:hAnsi="Times New Roman" w:cs="Times New Roman"/>
                <w:sz w:val="24"/>
                <w:szCs w:val="24"/>
              </w:rPr>
            </w:pPr>
          </w:p>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w:t>
            </w:r>
          </w:p>
        </w:tc>
        <w:tc>
          <w:tcPr>
            <w:tcW w:w="1417" w:type="dxa"/>
          </w:tcPr>
          <w:p w:rsidR="004E10FD" w:rsidRPr="006D2DF4" w:rsidRDefault="004E10FD" w:rsidP="006D2DF4">
            <w:pPr>
              <w:spacing w:after="0" w:line="240" w:lineRule="auto"/>
              <w:jc w:val="center"/>
              <w:rPr>
                <w:rFonts w:ascii="Times New Roman" w:hAnsi="Times New Roman" w:cs="Times New Roman"/>
                <w:sz w:val="24"/>
                <w:szCs w:val="24"/>
              </w:rPr>
            </w:pPr>
          </w:p>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w:t>
            </w:r>
          </w:p>
        </w:tc>
        <w:tc>
          <w:tcPr>
            <w:tcW w:w="2835" w:type="dxa"/>
            <w:vAlign w:val="center"/>
          </w:tcPr>
          <w:p w:rsidR="004E10FD" w:rsidRPr="006D2DF4" w:rsidRDefault="004E10FD" w:rsidP="006D2DF4">
            <w:pPr>
              <w:spacing w:after="0" w:line="240" w:lineRule="auto"/>
              <w:rPr>
                <w:rFonts w:ascii="Times New Roman" w:hAnsi="Times New Roman" w:cs="Times New Roman"/>
                <w:sz w:val="24"/>
                <w:szCs w:val="24"/>
              </w:rPr>
            </w:pPr>
            <w:r w:rsidRPr="006D2DF4">
              <w:rPr>
                <w:rFonts w:ascii="Times New Roman" w:hAnsi="Times New Roman" w:cs="Times New Roman"/>
                <w:sz w:val="24"/>
                <w:szCs w:val="24"/>
              </w:rPr>
              <w:t>- промышленности</w:t>
            </w:r>
          </w:p>
          <w:p w:rsidR="004E10FD" w:rsidRPr="006D2DF4" w:rsidRDefault="004E10FD" w:rsidP="006D2DF4">
            <w:pPr>
              <w:spacing w:after="0" w:line="240" w:lineRule="auto"/>
              <w:rPr>
                <w:rFonts w:ascii="Times New Roman" w:hAnsi="Times New Roman" w:cs="Times New Roman"/>
                <w:sz w:val="24"/>
                <w:szCs w:val="24"/>
              </w:rPr>
            </w:pPr>
            <w:r w:rsidRPr="006D2DF4">
              <w:rPr>
                <w:rFonts w:ascii="Times New Roman" w:hAnsi="Times New Roman" w:cs="Times New Roman"/>
                <w:sz w:val="24"/>
                <w:szCs w:val="24"/>
              </w:rPr>
              <w:t>- молодежной политики</w:t>
            </w:r>
          </w:p>
          <w:p w:rsidR="004E10FD" w:rsidRPr="006D2DF4" w:rsidRDefault="004E10FD" w:rsidP="006D2DF4">
            <w:pPr>
              <w:spacing w:after="0" w:line="240" w:lineRule="auto"/>
              <w:rPr>
                <w:rFonts w:ascii="Times New Roman" w:hAnsi="Times New Roman" w:cs="Times New Roman"/>
                <w:sz w:val="24"/>
                <w:szCs w:val="24"/>
              </w:rPr>
            </w:pPr>
            <w:r w:rsidRPr="006D2DF4">
              <w:rPr>
                <w:rFonts w:ascii="Times New Roman" w:hAnsi="Times New Roman" w:cs="Times New Roman"/>
                <w:sz w:val="24"/>
                <w:szCs w:val="24"/>
              </w:rPr>
              <w:t>- финансов и т.д.</w:t>
            </w:r>
          </w:p>
        </w:tc>
      </w:tr>
      <w:tr w:rsidR="006D2DF4" w:rsidRPr="006D2DF4" w:rsidTr="0042500C">
        <w:trPr>
          <w:trHeight w:val="990"/>
        </w:trPr>
        <w:tc>
          <w:tcPr>
            <w:tcW w:w="2268" w:type="dxa"/>
            <w:vAlign w:val="center"/>
          </w:tcPr>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Безопасности жизнедеятельности</w:t>
            </w:r>
          </w:p>
          <w:p w:rsidR="004E10FD" w:rsidRPr="006D2DF4" w:rsidRDefault="004E10FD" w:rsidP="006D2DF4">
            <w:pPr>
              <w:spacing w:after="0" w:line="240" w:lineRule="auto"/>
              <w:jc w:val="center"/>
              <w:rPr>
                <w:rFonts w:ascii="Times New Roman" w:hAnsi="Times New Roman" w:cs="Times New Roman"/>
                <w:sz w:val="24"/>
                <w:szCs w:val="24"/>
              </w:rPr>
            </w:pPr>
          </w:p>
        </w:tc>
        <w:tc>
          <w:tcPr>
            <w:tcW w:w="1701" w:type="dxa"/>
          </w:tcPr>
          <w:p w:rsidR="004E10FD" w:rsidRPr="006D2DF4" w:rsidRDefault="004E10FD" w:rsidP="006D2DF4">
            <w:pPr>
              <w:spacing w:after="0" w:line="240" w:lineRule="auto"/>
              <w:jc w:val="center"/>
              <w:rPr>
                <w:rFonts w:ascii="Times New Roman" w:hAnsi="Times New Roman" w:cs="Times New Roman"/>
                <w:sz w:val="24"/>
                <w:szCs w:val="24"/>
              </w:rPr>
            </w:pPr>
          </w:p>
        </w:tc>
        <w:tc>
          <w:tcPr>
            <w:tcW w:w="1418" w:type="dxa"/>
          </w:tcPr>
          <w:p w:rsidR="004E10FD" w:rsidRPr="006D2DF4" w:rsidRDefault="004E10FD" w:rsidP="006D2DF4">
            <w:pPr>
              <w:spacing w:after="0" w:line="240" w:lineRule="auto"/>
              <w:jc w:val="center"/>
              <w:rPr>
                <w:rFonts w:ascii="Times New Roman" w:hAnsi="Times New Roman" w:cs="Times New Roman"/>
                <w:sz w:val="24"/>
                <w:szCs w:val="24"/>
              </w:rPr>
            </w:pPr>
          </w:p>
        </w:tc>
        <w:tc>
          <w:tcPr>
            <w:tcW w:w="1417" w:type="dxa"/>
          </w:tcPr>
          <w:p w:rsidR="004E10FD" w:rsidRPr="006D2DF4" w:rsidRDefault="004E10FD" w:rsidP="006D2DF4">
            <w:pPr>
              <w:spacing w:after="0" w:line="240" w:lineRule="auto"/>
              <w:jc w:val="center"/>
              <w:rPr>
                <w:rFonts w:ascii="Times New Roman" w:hAnsi="Times New Roman" w:cs="Times New Roman"/>
                <w:sz w:val="24"/>
                <w:szCs w:val="24"/>
              </w:rPr>
            </w:pPr>
          </w:p>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w:t>
            </w:r>
          </w:p>
        </w:tc>
        <w:tc>
          <w:tcPr>
            <w:tcW w:w="2835" w:type="dxa"/>
            <w:vAlign w:val="center"/>
          </w:tcPr>
          <w:p w:rsidR="004E10FD" w:rsidRPr="006D2DF4" w:rsidRDefault="004E10FD" w:rsidP="006D2DF4">
            <w:pPr>
              <w:spacing w:after="0" w:line="240" w:lineRule="auto"/>
              <w:rPr>
                <w:rFonts w:ascii="Times New Roman" w:hAnsi="Times New Roman" w:cs="Times New Roman"/>
                <w:sz w:val="24"/>
                <w:szCs w:val="24"/>
              </w:rPr>
            </w:pPr>
            <w:r w:rsidRPr="006D2DF4">
              <w:rPr>
                <w:rFonts w:ascii="Times New Roman" w:hAnsi="Times New Roman" w:cs="Times New Roman"/>
                <w:sz w:val="24"/>
                <w:szCs w:val="24"/>
              </w:rPr>
              <w:t>МВД</w:t>
            </w:r>
          </w:p>
          <w:p w:rsidR="004E10FD" w:rsidRPr="006D2DF4" w:rsidRDefault="004E10FD" w:rsidP="006D2DF4">
            <w:pPr>
              <w:spacing w:after="0" w:line="240" w:lineRule="auto"/>
              <w:rPr>
                <w:rFonts w:ascii="Times New Roman" w:hAnsi="Times New Roman" w:cs="Times New Roman"/>
                <w:sz w:val="24"/>
                <w:szCs w:val="24"/>
              </w:rPr>
            </w:pPr>
            <w:r w:rsidRPr="006D2DF4">
              <w:rPr>
                <w:rFonts w:ascii="Times New Roman" w:hAnsi="Times New Roman" w:cs="Times New Roman"/>
                <w:sz w:val="24"/>
                <w:szCs w:val="24"/>
              </w:rPr>
              <w:t>ЖКХ,</w:t>
            </w:r>
          </w:p>
          <w:p w:rsidR="004E10FD" w:rsidRPr="006D2DF4" w:rsidRDefault="004E10FD" w:rsidP="006D2DF4">
            <w:pPr>
              <w:spacing w:after="0" w:line="240" w:lineRule="auto"/>
              <w:rPr>
                <w:rFonts w:ascii="Times New Roman" w:hAnsi="Times New Roman" w:cs="Times New Roman"/>
                <w:sz w:val="24"/>
                <w:szCs w:val="24"/>
              </w:rPr>
            </w:pPr>
            <w:r w:rsidRPr="006D2DF4">
              <w:rPr>
                <w:rFonts w:ascii="Times New Roman" w:hAnsi="Times New Roman" w:cs="Times New Roman"/>
                <w:sz w:val="24"/>
                <w:szCs w:val="24"/>
              </w:rPr>
              <w:t>Миграции и т.д.</w:t>
            </w:r>
          </w:p>
        </w:tc>
      </w:tr>
      <w:tr w:rsidR="006D2DF4" w:rsidRPr="006D2DF4" w:rsidTr="0042500C">
        <w:trPr>
          <w:trHeight w:val="1260"/>
        </w:trPr>
        <w:tc>
          <w:tcPr>
            <w:tcW w:w="2268" w:type="dxa"/>
            <w:vAlign w:val="center"/>
          </w:tcPr>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Финансово-бюджетная</w:t>
            </w:r>
          </w:p>
        </w:tc>
        <w:tc>
          <w:tcPr>
            <w:tcW w:w="1701" w:type="dxa"/>
          </w:tcPr>
          <w:p w:rsidR="004E10FD" w:rsidRPr="006D2DF4" w:rsidRDefault="004E10FD" w:rsidP="006D2DF4">
            <w:pPr>
              <w:spacing w:after="0" w:line="240" w:lineRule="auto"/>
              <w:jc w:val="center"/>
              <w:rPr>
                <w:rFonts w:ascii="Times New Roman" w:hAnsi="Times New Roman" w:cs="Times New Roman"/>
                <w:sz w:val="24"/>
                <w:szCs w:val="24"/>
              </w:rPr>
            </w:pPr>
          </w:p>
        </w:tc>
        <w:tc>
          <w:tcPr>
            <w:tcW w:w="1418" w:type="dxa"/>
          </w:tcPr>
          <w:p w:rsidR="004E10FD" w:rsidRPr="006D2DF4" w:rsidRDefault="004E10FD" w:rsidP="006D2DF4">
            <w:pPr>
              <w:spacing w:after="0" w:line="240" w:lineRule="auto"/>
              <w:jc w:val="center"/>
              <w:rPr>
                <w:rFonts w:ascii="Times New Roman" w:hAnsi="Times New Roman" w:cs="Times New Roman"/>
                <w:sz w:val="24"/>
                <w:szCs w:val="24"/>
              </w:rPr>
            </w:pPr>
          </w:p>
        </w:tc>
        <w:tc>
          <w:tcPr>
            <w:tcW w:w="1417" w:type="dxa"/>
          </w:tcPr>
          <w:p w:rsidR="004E10FD" w:rsidRPr="006D2DF4" w:rsidRDefault="004E10FD" w:rsidP="006D2DF4">
            <w:pPr>
              <w:spacing w:after="0" w:line="240" w:lineRule="auto"/>
              <w:jc w:val="center"/>
              <w:rPr>
                <w:rFonts w:ascii="Times New Roman" w:hAnsi="Times New Roman" w:cs="Times New Roman"/>
                <w:sz w:val="24"/>
                <w:szCs w:val="24"/>
              </w:rPr>
            </w:pPr>
          </w:p>
          <w:p w:rsidR="004E10FD" w:rsidRPr="006D2DF4" w:rsidRDefault="004E10FD" w:rsidP="006D2DF4">
            <w:pPr>
              <w:spacing w:after="0" w:line="240" w:lineRule="auto"/>
              <w:jc w:val="center"/>
              <w:rPr>
                <w:rFonts w:ascii="Times New Roman" w:hAnsi="Times New Roman" w:cs="Times New Roman"/>
                <w:sz w:val="24"/>
                <w:szCs w:val="24"/>
              </w:rPr>
            </w:pPr>
            <w:r w:rsidRPr="006D2DF4">
              <w:rPr>
                <w:rFonts w:ascii="Times New Roman" w:hAnsi="Times New Roman" w:cs="Times New Roman"/>
                <w:sz w:val="24"/>
                <w:szCs w:val="24"/>
              </w:rPr>
              <w:t>+</w:t>
            </w:r>
          </w:p>
        </w:tc>
        <w:tc>
          <w:tcPr>
            <w:tcW w:w="2835" w:type="dxa"/>
            <w:vAlign w:val="center"/>
          </w:tcPr>
          <w:p w:rsidR="004E10FD" w:rsidRPr="006D2DF4" w:rsidRDefault="004E10FD" w:rsidP="006D2DF4">
            <w:pPr>
              <w:spacing w:after="0" w:line="240" w:lineRule="auto"/>
              <w:rPr>
                <w:rFonts w:ascii="Times New Roman" w:hAnsi="Times New Roman" w:cs="Times New Roman"/>
                <w:sz w:val="24"/>
                <w:szCs w:val="24"/>
              </w:rPr>
            </w:pPr>
            <w:r w:rsidRPr="006D2DF4">
              <w:rPr>
                <w:rFonts w:ascii="Times New Roman" w:hAnsi="Times New Roman" w:cs="Times New Roman"/>
                <w:sz w:val="24"/>
                <w:szCs w:val="24"/>
              </w:rPr>
              <w:t>- финансов;</w:t>
            </w:r>
          </w:p>
          <w:p w:rsidR="004E10FD" w:rsidRPr="006D2DF4" w:rsidRDefault="004E10FD" w:rsidP="006D2DF4">
            <w:pPr>
              <w:spacing w:after="0" w:line="240" w:lineRule="auto"/>
              <w:rPr>
                <w:rFonts w:ascii="Times New Roman" w:hAnsi="Times New Roman" w:cs="Times New Roman"/>
                <w:sz w:val="24"/>
                <w:szCs w:val="24"/>
              </w:rPr>
            </w:pPr>
            <w:r w:rsidRPr="006D2DF4">
              <w:rPr>
                <w:rFonts w:ascii="Times New Roman" w:hAnsi="Times New Roman" w:cs="Times New Roman"/>
                <w:sz w:val="24"/>
                <w:szCs w:val="24"/>
              </w:rPr>
              <w:t>- бизнеса и предпринимательства - инвестиций и т.д.</w:t>
            </w:r>
          </w:p>
        </w:tc>
      </w:tr>
    </w:tbl>
    <w:p w:rsidR="006701A4" w:rsidRPr="006D2DF4" w:rsidRDefault="006701A4" w:rsidP="006D2DF4">
      <w:pPr>
        <w:pStyle w:val="a3"/>
        <w:spacing w:line="360" w:lineRule="auto"/>
        <w:ind w:firstLine="0"/>
        <w:rPr>
          <w:color w:val="auto"/>
          <w:szCs w:val="24"/>
        </w:rPr>
      </w:pPr>
    </w:p>
    <w:p w:rsidR="00C35CA1" w:rsidRDefault="00ED168C" w:rsidP="006E3FF6">
      <w:pPr>
        <w:spacing w:after="0" w:line="360" w:lineRule="auto"/>
        <w:ind w:firstLine="720"/>
        <w:jc w:val="both"/>
        <w:rPr>
          <w:rFonts w:ascii="Times New Roman" w:hAnsi="Times New Roman" w:cs="Times New Roman"/>
          <w:sz w:val="24"/>
          <w:szCs w:val="24"/>
        </w:rPr>
      </w:pPr>
      <w:r w:rsidRPr="006D2DF4">
        <w:rPr>
          <w:rFonts w:ascii="Times New Roman" w:hAnsi="Times New Roman" w:cs="Times New Roman"/>
          <w:b/>
          <w:i/>
          <w:sz w:val="24"/>
          <w:szCs w:val="24"/>
        </w:rPr>
        <w:t>2</w:t>
      </w:r>
      <w:r w:rsidR="006D2DF4" w:rsidRPr="006D2DF4">
        <w:rPr>
          <w:rFonts w:ascii="Times New Roman" w:hAnsi="Times New Roman" w:cs="Times New Roman"/>
          <w:b/>
          <w:i/>
          <w:sz w:val="24"/>
          <w:szCs w:val="24"/>
        </w:rPr>
        <w:t>.</w:t>
      </w:r>
    </w:p>
    <w:p w:rsidR="00457CAE" w:rsidRPr="006D2DF4" w:rsidRDefault="00457CAE" w:rsidP="006E3FF6">
      <w:pPr>
        <w:spacing w:after="0" w:line="360" w:lineRule="auto"/>
        <w:ind w:firstLine="720"/>
        <w:jc w:val="both"/>
        <w:rPr>
          <w:rFonts w:ascii="Times New Roman" w:hAnsi="Times New Roman" w:cs="Times New Roman"/>
          <w:sz w:val="24"/>
          <w:szCs w:val="24"/>
        </w:rPr>
      </w:pPr>
      <w:r w:rsidRPr="006D2DF4">
        <w:rPr>
          <w:rFonts w:ascii="Times New Roman" w:hAnsi="Times New Roman" w:cs="Times New Roman"/>
          <w:sz w:val="24"/>
          <w:szCs w:val="24"/>
        </w:rPr>
        <w:t xml:space="preserve">Одна из основных особенностей социокультурной ситуации для системы дополнительного образования состоит сегодня в следующем. </w:t>
      </w:r>
    </w:p>
    <w:p w:rsidR="00457CAE" w:rsidRPr="006D2DF4" w:rsidRDefault="00457CAE" w:rsidP="006E3FF6">
      <w:pPr>
        <w:spacing w:after="0" w:line="360" w:lineRule="auto"/>
        <w:ind w:firstLine="720"/>
        <w:jc w:val="both"/>
        <w:rPr>
          <w:rFonts w:ascii="Times New Roman" w:hAnsi="Times New Roman" w:cs="Times New Roman"/>
          <w:sz w:val="24"/>
          <w:szCs w:val="24"/>
        </w:rPr>
      </w:pPr>
      <w:r w:rsidRPr="006D2DF4">
        <w:rPr>
          <w:rFonts w:ascii="Times New Roman" w:hAnsi="Times New Roman" w:cs="Times New Roman"/>
          <w:sz w:val="24"/>
          <w:szCs w:val="24"/>
        </w:rPr>
        <w:t xml:space="preserve">С одной стороны, возрастающая конкуренция со стороны основного и профессионального образования, появление новых игроков на рынке дополнительных образовательных услуг, расширение сферы образовательной деятельности школ, общественных организаций, требует от системы дополнительного образования самоопределения в складывающейся и еще непонятной структуре отношений. Эта ситуация заставляет выходить в контур  всеобщего, или стратегического мышления.  </w:t>
      </w:r>
    </w:p>
    <w:p w:rsidR="00457CAE" w:rsidRPr="006D2DF4" w:rsidRDefault="00457CAE" w:rsidP="006D2DF4">
      <w:pPr>
        <w:spacing w:after="0" w:line="360" w:lineRule="auto"/>
        <w:ind w:firstLine="720"/>
        <w:jc w:val="both"/>
        <w:rPr>
          <w:rFonts w:ascii="Times New Roman" w:hAnsi="Times New Roman" w:cs="Times New Roman"/>
          <w:sz w:val="24"/>
          <w:szCs w:val="24"/>
        </w:rPr>
      </w:pPr>
      <w:r w:rsidRPr="006D2DF4">
        <w:rPr>
          <w:rFonts w:ascii="Times New Roman" w:hAnsi="Times New Roman" w:cs="Times New Roman"/>
          <w:sz w:val="24"/>
          <w:szCs w:val="24"/>
        </w:rPr>
        <w:t>С другой стороны, этот необходимый сегодня для системы дополнительного образования масштаб мышления сдерживается требованием выхода на вполне определенные, локальные действия в рамках конкретной образовательной структуры (от учреждения до региона). Попытка осуществить социокультурное самоопределение в мышлении и деятельности - и есть основная задача, стоящая перед разработчиками программ.</w:t>
      </w:r>
    </w:p>
    <w:p w:rsidR="006701A4" w:rsidRPr="006D2DF4" w:rsidRDefault="006701A4" w:rsidP="006E3FF6">
      <w:pPr>
        <w:widowControl w:val="0"/>
        <w:autoSpaceDE w:val="0"/>
        <w:autoSpaceDN w:val="0"/>
        <w:adjustRightInd w:val="0"/>
        <w:spacing w:after="0" w:line="360" w:lineRule="auto"/>
        <w:ind w:firstLine="697"/>
        <w:jc w:val="both"/>
        <w:rPr>
          <w:rFonts w:ascii="Times New Roman" w:hAnsi="Times New Roman" w:cs="Times New Roman"/>
          <w:sz w:val="24"/>
          <w:szCs w:val="24"/>
        </w:rPr>
      </w:pPr>
      <w:r w:rsidRPr="006D2DF4">
        <w:rPr>
          <w:rFonts w:ascii="Times New Roman" w:hAnsi="Times New Roman" w:cs="Times New Roman"/>
          <w:sz w:val="24"/>
          <w:szCs w:val="24"/>
        </w:rPr>
        <w:t>Французский философ и социолог Пьер Бурдье</w:t>
      </w:r>
      <w:r w:rsidR="00616FD4">
        <w:rPr>
          <w:rFonts w:ascii="Times New Roman" w:hAnsi="Times New Roman" w:cs="Times New Roman"/>
          <w:sz w:val="24"/>
          <w:szCs w:val="24"/>
        </w:rPr>
        <w:t xml:space="preserve"> пис</w:t>
      </w:r>
      <w:r w:rsidRPr="006D2DF4">
        <w:rPr>
          <w:rFonts w:ascii="Times New Roman" w:hAnsi="Times New Roman" w:cs="Times New Roman"/>
          <w:sz w:val="24"/>
          <w:szCs w:val="24"/>
        </w:rPr>
        <w:t>ал, что политика – это, в первую очередь, открытый и публичный анализ сложившейся ситуации и прогнозирование сценариев дальнейшего общественного развития. Ключевым предметом стратегической политики является Строительство Будущего, которое включает в себя обсуждение контуров Будущего и путей его продвижения</w:t>
      </w:r>
      <w:r w:rsidR="00616FD4">
        <w:rPr>
          <w:rFonts w:ascii="Times New Roman" w:hAnsi="Times New Roman" w:cs="Times New Roman"/>
          <w:sz w:val="24"/>
          <w:szCs w:val="24"/>
        </w:rPr>
        <w:t>.</w:t>
      </w:r>
      <w:r w:rsidR="00D57146">
        <w:rPr>
          <w:rFonts w:ascii="Times New Roman" w:hAnsi="Times New Roman" w:cs="Times New Roman"/>
          <w:sz w:val="24"/>
          <w:szCs w:val="24"/>
        </w:rPr>
        <w:t xml:space="preserve"> </w:t>
      </w:r>
      <w:r w:rsidRPr="006D2DF4">
        <w:rPr>
          <w:rFonts w:ascii="Times New Roman" w:hAnsi="Times New Roman" w:cs="Times New Roman"/>
          <w:sz w:val="24"/>
          <w:szCs w:val="24"/>
        </w:rPr>
        <w:t>Стратегичность образовательной политики определяется возможностью обсуждения Будущего страны и ее регионов на современном языке и в современных историко-культурных контекстах. Обсуждение Будущего – это не пятилетние планы советской эпохи, это особая деятельность культурно-исторической разметки возможных вариантов будущего, анализ вызовов и угроз, возможностей и перспектив страны и регионов. Обсуждение Будущего – это возможность консолидации элит на уровне федерации, регионов; это возможность диалога власти, бизнеса и гражданского сектора; это формирование будущей элиты страны.</w:t>
      </w:r>
    </w:p>
    <w:p w:rsidR="00821946" w:rsidRPr="00E05D53" w:rsidRDefault="006701A4" w:rsidP="00E05D53">
      <w:pPr>
        <w:widowControl w:val="0"/>
        <w:autoSpaceDE w:val="0"/>
        <w:autoSpaceDN w:val="0"/>
        <w:adjustRightInd w:val="0"/>
        <w:spacing w:after="0" w:line="360" w:lineRule="auto"/>
        <w:ind w:firstLine="697"/>
        <w:jc w:val="both"/>
        <w:rPr>
          <w:rFonts w:ascii="Times New Roman" w:hAnsi="Times New Roman" w:cs="Times New Roman"/>
          <w:sz w:val="24"/>
          <w:szCs w:val="24"/>
        </w:rPr>
      </w:pPr>
      <w:r w:rsidRPr="006D2DF4">
        <w:rPr>
          <w:rFonts w:ascii="Times New Roman" w:hAnsi="Times New Roman" w:cs="Times New Roman"/>
          <w:sz w:val="24"/>
          <w:szCs w:val="24"/>
        </w:rPr>
        <w:t xml:space="preserve">Для страны, выходящей из кризиса, для развивающейся страны нужна новая </w:t>
      </w:r>
      <w:r w:rsidRPr="006D2DF4">
        <w:rPr>
          <w:rFonts w:ascii="Times New Roman" w:hAnsi="Times New Roman" w:cs="Times New Roman"/>
          <w:iCs/>
          <w:sz w:val="24"/>
          <w:szCs w:val="24"/>
        </w:rPr>
        <w:t>образовательная поколенческая политика – стратегический общественный инструмент развития человеческого потенциала, основы культурного и социально-экономического развития страны и регионов</w:t>
      </w:r>
      <w:r w:rsidRPr="006D2DF4">
        <w:rPr>
          <w:rFonts w:ascii="Times New Roman" w:hAnsi="Times New Roman" w:cs="Times New Roman"/>
          <w:bCs/>
          <w:sz w:val="24"/>
          <w:szCs w:val="24"/>
        </w:rPr>
        <w:t>.</w:t>
      </w:r>
      <w:r w:rsidR="00D57146">
        <w:rPr>
          <w:rFonts w:ascii="Times New Roman" w:hAnsi="Times New Roman" w:cs="Times New Roman"/>
          <w:bCs/>
          <w:sz w:val="24"/>
          <w:szCs w:val="24"/>
        </w:rPr>
        <w:t xml:space="preserve"> </w:t>
      </w:r>
      <w:r w:rsidRPr="006D2DF4">
        <w:rPr>
          <w:rFonts w:ascii="Times New Roman" w:hAnsi="Times New Roman" w:cs="Times New Roman"/>
          <w:sz w:val="24"/>
          <w:szCs w:val="24"/>
        </w:rPr>
        <w:t xml:space="preserve">Стране  нужна «свежая кровь», ведь именно, молодежь в ситуациях глубоких социальных изменений формирует и даже навязывает новые социальные правила. Отказ от патерналистской «широкозахватности» в современной образовательной политике в пользу «выращивания» молодых лидеров, в пользу поддержки точечных (но впоследствии эффективно тиражируемых) инновационных проектов как основы для новых социальных практик, требует определенного мужества от представителей политического класса. Такая политика требует отказа от популистских и малопродуктивных программ борьбы с «негативными проявлениями». </w:t>
      </w:r>
    </w:p>
    <w:p w:rsidR="00E0634F" w:rsidRPr="006D2DF4" w:rsidRDefault="0028360F" w:rsidP="006E3FF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6D2DF4">
        <w:rPr>
          <w:rFonts w:ascii="Times New Roman" w:hAnsi="Times New Roman" w:cs="Times New Roman"/>
          <w:sz w:val="24"/>
          <w:szCs w:val="24"/>
        </w:rPr>
        <w:t>Сфера дополнительного образования  должна быть открыта к происходящим социально-экономическим изменениям и ориентирована</w:t>
      </w:r>
      <w:r w:rsidR="00ED168C" w:rsidRPr="006D2DF4">
        <w:rPr>
          <w:rFonts w:ascii="Times New Roman" w:hAnsi="Times New Roman" w:cs="Times New Roman"/>
          <w:sz w:val="24"/>
          <w:szCs w:val="24"/>
        </w:rPr>
        <w:t xml:space="preserve"> на приоритеты   развития региона</w:t>
      </w:r>
      <w:r w:rsidRPr="006D2DF4">
        <w:rPr>
          <w:rFonts w:ascii="Times New Roman" w:hAnsi="Times New Roman" w:cs="Times New Roman"/>
          <w:sz w:val="24"/>
          <w:szCs w:val="24"/>
        </w:rPr>
        <w:t>.</w:t>
      </w:r>
    </w:p>
    <w:p w:rsidR="0028360F" w:rsidRPr="006D2DF4" w:rsidRDefault="0028360F" w:rsidP="006E3FF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6D2DF4">
        <w:rPr>
          <w:rFonts w:ascii="Times New Roman" w:hAnsi="Times New Roman" w:cs="Times New Roman"/>
          <w:sz w:val="24"/>
          <w:szCs w:val="24"/>
        </w:rPr>
        <w:t xml:space="preserve">Одной из ключевых </w:t>
      </w:r>
      <w:r w:rsidRPr="006D2DF4">
        <w:rPr>
          <w:rFonts w:ascii="Times New Roman" w:hAnsi="Times New Roman" w:cs="Times New Roman"/>
          <w:bCs/>
          <w:sz w:val="24"/>
          <w:szCs w:val="24"/>
        </w:rPr>
        <w:t>проблем  в сфере социальной политики</w:t>
      </w:r>
      <w:r w:rsidRPr="006D2DF4">
        <w:rPr>
          <w:rFonts w:ascii="Times New Roman" w:hAnsi="Times New Roman" w:cs="Times New Roman"/>
          <w:sz w:val="24"/>
          <w:szCs w:val="24"/>
        </w:rPr>
        <w:t xml:space="preserve"> является проблема неравенства в среде нового поколения на реализацию своего будущего. Главным образом это обусловлено региональной спецификой:</w:t>
      </w:r>
    </w:p>
    <w:p w:rsidR="0028360F" w:rsidRPr="006D2DF4" w:rsidRDefault="0028360F" w:rsidP="006E3FF6">
      <w:pPr>
        <w:widowControl w:val="0"/>
        <w:autoSpaceDE w:val="0"/>
        <w:autoSpaceDN w:val="0"/>
        <w:adjustRightInd w:val="0"/>
        <w:spacing w:after="0" w:line="360" w:lineRule="auto"/>
        <w:jc w:val="both"/>
        <w:rPr>
          <w:rFonts w:ascii="Times New Roman" w:hAnsi="Times New Roman" w:cs="Times New Roman"/>
          <w:sz w:val="24"/>
          <w:szCs w:val="24"/>
        </w:rPr>
      </w:pPr>
      <w:r w:rsidRPr="006D2DF4">
        <w:rPr>
          <w:rFonts w:ascii="Times New Roman" w:hAnsi="Times New Roman" w:cs="Times New Roman"/>
          <w:sz w:val="24"/>
          <w:szCs w:val="24"/>
        </w:rPr>
        <w:t>- удаленность многих территорий от развитых культурных и образовательных центров,</w:t>
      </w:r>
    </w:p>
    <w:p w:rsidR="0028360F" w:rsidRPr="006D2DF4" w:rsidRDefault="0028360F" w:rsidP="006E3FF6">
      <w:pPr>
        <w:widowControl w:val="0"/>
        <w:autoSpaceDE w:val="0"/>
        <w:autoSpaceDN w:val="0"/>
        <w:adjustRightInd w:val="0"/>
        <w:spacing w:after="0" w:line="360" w:lineRule="auto"/>
        <w:jc w:val="both"/>
        <w:rPr>
          <w:rFonts w:ascii="Times New Roman" w:hAnsi="Times New Roman" w:cs="Times New Roman"/>
          <w:sz w:val="24"/>
          <w:szCs w:val="24"/>
        </w:rPr>
      </w:pPr>
      <w:r w:rsidRPr="006D2DF4">
        <w:rPr>
          <w:rFonts w:ascii="Times New Roman" w:hAnsi="Times New Roman" w:cs="Times New Roman"/>
          <w:sz w:val="24"/>
          <w:szCs w:val="24"/>
        </w:rPr>
        <w:t>- сокращение (порой исчезновение) основных систем трудовой занятости населения в ряде территорий,</w:t>
      </w:r>
    </w:p>
    <w:p w:rsidR="0028360F" w:rsidRPr="006D2DF4" w:rsidRDefault="0028360F" w:rsidP="006E3FF6">
      <w:pPr>
        <w:widowControl w:val="0"/>
        <w:autoSpaceDE w:val="0"/>
        <w:autoSpaceDN w:val="0"/>
        <w:adjustRightInd w:val="0"/>
        <w:spacing w:after="0" w:line="360" w:lineRule="auto"/>
        <w:jc w:val="both"/>
        <w:rPr>
          <w:rFonts w:ascii="Times New Roman" w:hAnsi="Times New Roman" w:cs="Times New Roman"/>
          <w:sz w:val="24"/>
          <w:szCs w:val="24"/>
        </w:rPr>
      </w:pPr>
      <w:r w:rsidRPr="006D2DF4">
        <w:rPr>
          <w:rFonts w:ascii="Times New Roman" w:hAnsi="Times New Roman" w:cs="Times New Roman"/>
          <w:sz w:val="24"/>
          <w:szCs w:val="24"/>
        </w:rPr>
        <w:t>- невозможность удовлетворения образовательных и иных интересов и потребностей нового поколения существующей инфраструктурой территорий.</w:t>
      </w:r>
    </w:p>
    <w:p w:rsidR="0028360F" w:rsidRPr="006D2DF4" w:rsidRDefault="0028360F" w:rsidP="006E3FF6">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6D2DF4">
        <w:rPr>
          <w:rFonts w:ascii="Times New Roman" w:hAnsi="Times New Roman" w:cs="Times New Roman"/>
          <w:sz w:val="24"/>
          <w:szCs w:val="24"/>
        </w:rPr>
        <w:t xml:space="preserve">Сфера дополнительного образования должна учитывать </w:t>
      </w:r>
      <w:r w:rsidRPr="006D2DF4">
        <w:rPr>
          <w:rFonts w:ascii="Times New Roman" w:hAnsi="Times New Roman" w:cs="Times New Roman"/>
          <w:bCs/>
          <w:sz w:val="24"/>
          <w:szCs w:val="24"/>
        </w:rPr>
        <w:t>фактор смены экономического уклада</w:t>
      </w:r>
      <w:r w:rsidRPr="006D2DF4">
        <w:rPr>
          <w:rFonts w:ascii="Times New Roman" w:hAnsi="Times New Roman" w:cs="Times New Roman"/>
          <w:sz w:val="24"/>
          <w:szCs w:val="24"/>
        </w:rPr>
        <w:t>. Здесь существенно следующее:</w:t>
      </w:r>
    </w:p>
    <w:p w:rsidR="0028360F" w:rsidRPr="006D2DF4" w:rsidRDefault="0028360F" w:rsidP="006E3FF6">
      <w:pPr>
        <w:widowControl w:val="0"/>
        <w:autoSpaceDE w:val="0"/>
        <w:autoSpaceDN w:val="0"/>
        <w:adjustRightInd w:val="0"/>
        <w:spacing w:after="0" w:line="360" w:lineRule="auto"/>
        <w:jc w:val="both"/>
        <w:rPr>
          <w:rFonts w:ascii="Times New Roman" w:hAnsi="Times New Roman" w:cs="Times New Roman"/>
          <w:sz w:val="24"/>
          <w:szCs w:val="24"/>
        </w:rPr>
      </w:pPr>
      <w:r w:rsidRPr="006D2DF4">
        <w:rPr>
          <w:rFonts w:ascii="Times New Roman" w:hAnsi="Times New Roman" w:cs="Times New Roman"/>
          <w:sz w:val="24"/>
          <w:szCs w:val="24"/>
        </w:rPr>
        <w:t>- экономическая переорганизация территорий приводит к миграциям, прежде всего это касается молодого поколения, которое должно быть мобильным, должно уметь менять места жительства, при необходимости следовать за рынками занятости,</w:t>
      </w:r>
    </w:p>
    <w:p w:rsidR="0028360F" w:rsidRPr="006D2DF4" w:rsidRDefault="0028360F" w:rsidP="006E3FF6">
      <w:pPr>
        <w:widowControl w:val="0"/>
        <w:autoSpaceDE w:val="0"/>
        <w:autoSpaceDN w:val="0"/>
        <w:adjustRightInd w:val="0"/>
        <w:spacing w:after="0" w:line="360" w:lineRule="auto"/>
        <w:jc w:val="both"/>
        <w:rPr>
          <w:rFonts w:ascii="Times New Roman" w:hAnsi="Times New Roman" w:cs="Times New Roman"/>
          <w:sz w:val="24"/>
          <w:szCs w:val="24"/>
        </w:rPr>
      </w:pPr>
      <w:r w:rsidRPr="006D2DF4">
        <w:rPr>
          <w:rFonts w:ascii="Times New Roman" w:hAnsi="Times New Roman" w:cs="Times New Roman"/>
          <w:sz w:val="24"/>
          <w:szCs w:val="24"/>
        </w:rPr>
        <w:t>- изменение и развитие экономических профилей территорий требуют специалистов нового поколения, способных реализовывать современные технологии, что предъявляет новые требования к системе подготовки кадров,</w:t>
      </w:r>
    </w:p>
    <w:p w:rsidR="0028360F" w:rsidRPr="006D2DF4" w:rsidRDefault="0028360F" w:rsidP="006E3FF6">
      <w:pPr>
        <w:widowControl w:val="0"/>
        <w:autoSpaceDE w:val="0"/>
        <w:autoSpaceDN w:val="0"/>
        <w:adjustRightInd w:val="0"/>
        <w:spacing w:after="0" w:line="360" w:lineRule="auto"/>
        <w:jc w:val="both"/>
        <w:rPr>
          <w:rFonts w:ascii="Times New Roman" w:hAnsi="Times New Roman" w:cs="Times New Roman"/>
          <w:sz w:val="24"/>
          <w:szCs w:val="24"/>
        </w:rPr>
      </w:pPr>
      <w:r w:rsidRPr="006D2DF4">
        <w:rPr>
          <w:rFonts w:ascii="Times New Roman" w:hAnsi="Times New Roman" w:cs="Times New Roman"/>
          <w:sz w:val="24"/>
          <w:szCs w:val="24"/>
        </w:rPr>
        <w:t>- появились</w:t>
      </w:r>
      <w:r w:rsidR="00E0634F" w:rsidRPr="006D2DF4">
        <w:rPr>
          <w:rFonts w:ascii="Times New Roman" w:hAnsi="Times New Roman" w:cs="Times New Roman"/>
          <w:sz w:val="24"/>
          <w:szCs w:val="24"/>
        </w:rPr>
        <w:t xml:space="preserve"> новые</w:t>
      </w:r>
      <w:r w:rsidRPr="006D2DF4">
        <w:rPr>
          <w:rFonts w:ascii="Times New Roman" w:hAnsi="Times New Roman" w:cs="Times New Roman"/>
          <w:sz w:val="24"/>
          <w:szCs w:val="24"/>
        </w:rPr>
        <w:t xml:space="preserve"> практики в связи с переходом страны в постиндустриальное измерение. Большая часть </w:t>
      </w:r>
      <w:r w:rsidR="00E0634F" w:rsidRPr="006D2DF4">
        <w:rPr>
          <w:rFonts w:ascii="Times New Roman" w:hAnsi="Times New Roman" w:cs="Times New Roman"/>
          <w:sz w:val="24"/>
          <w:szCs w:val="24"/>
        </w:rPr>
        <w:t>молодого поколения уже мечтает как о</w:t>
      </w:r>
      <w:r w:rsidRPr="006D2DF4">
        <w:rPr>
          <w:rFonts w:ascii="Times New Roman" w:hAnsi="Times New Roman" w:cs="Times New Roman"/>
          <w:sz w:val="24"/>
          <w:szCs w:val="24"/>
        </w:rPr>
        <w:t xml:space="preserve"> гуманитарном образовании</w:t>
      </w:r>
      <w:r w:rsidR="00E0634F" w:rsidRPr="006D2DF4">
        <w:rPr>
          <w:rFonts w:ascii="Times New Roman" w:hAnsi="Times New Roman" w:cs="Times New Roman"/>
          <w:sz w:val="24"/>
          <w:szCs w:val="24"/>
        </w:rPr>
        <w:t xml:space="preserve">,так и о технологическом одновременно </w:t>
      </w:r>
      <w:r w:rsidRPr="006D2DF4">
        <w:rPr>
          <w:rFonts w:ascii="Times New Roman" w:hAnsi="Times New Roman" w:cs="Times New Roman"/>
          <w:sz w:val="24"/>
          <w:szCs w:val="24"/>
        </w:rPr>
        <w:t xml:space="preserve"> (в отличие от молодого поколения тоталитарно-индустриальной страны).</w:t>
      </w:r>
    </w:p>
    <w:p w:rsidR="0028360F" w:rsidRPr="006D2DF4" w:rsidRDefault="0028360F" w:rsidP="006E3FF6">
      <w:pPr>
        <w:spacing w:after="0" w:line="360" w:lineRule="auto"/>
        <w:ind w:firstLine="708"/>
        <w:jc w:val="both"/>
        <w:rPr>
          <w:rFonts w:ascii="Times New Roman" w:hAnsi="Times New Roman" w:cs="Times New Roman"/>
          <w:sz w:val="24"/>
          <w:szCs w:val="24"/>
        </w:rPr>
      </w:pPr>
      <w:r w:rsidRPr="006D2DF4">
        <w:rPr>
          <w:rFonts w:ascii="Times New Roman" w:hAnsi="Times New Roman" w:cs="Times New Roman"/>
          <w:bCs/>
          <w:sz w:val="24"/>
          <w:szCs w:val="24"/>
        </w:rPr>
        <w:t>С этой точки зрения,</w:t>
      </w:r>
      <w:r w:rsidR="00E0634F" w:rsidRPr="006D2DF4">
        <w:rPr>
          <w:rFonts w:ascii="Times New Roman" w:hAnsi="Times New Roman" w:cs="Times New Roman"/>
          <w:bCs/>
          <w:sz w:val="24"/>
          <w:szCs w:val="24"/>
        </w:rPr>
        <w:t xml:space="preserve"> антропополитика</w:t>
      </w:r>
      <w:r w:rsidRPr="006D2DF4">
        <w:rPr>
          <w:rFonts w:ascii="Times New Roman" w:hAnsi="Times New Roman" w:cs="Times New Roman"/>
          <w:bCs/>
          <w:sz w:val="24"/>
          <w:szCs w:val="24"/>
        </w:rPr>
        <w:t xml:space="preserve"> развит</w:t>
      </w:r>
      <w:r w:rsidR="00E0634F" w:rsidRPr="006D2DF4">
        <w:rPr>
          <w:rFonts w:ascii="Times New Roman" w:hAnsi="Times New Roman" w:cs="Times New Roman"/>
          <w:bCs/>
          <w:sz w:val="24"/>
          <w:szCs w:val="24"/>
        </w:rPr>
        <w:t>ия</w:t>
      </w:r>
      <w:r w:rsidRPr="006D2DF4">
        <w:rPr>
          <w:rFonts w:ascii="Times New Roman" w:hAnsi="Times New Roman" w:cs="Times New Roman"/>
          <w:bCs/>
          <w:sz w:val="24"/>
          <w:szCs w:val="24"/>
        </w:rPr>
        <w:t xml:space="preserve"> человеческого потенциала понимается нами как  повышение стартовых возможностей и жизненных шансо</w:t>
      </w:r>
      <w:r w:rsidR="00E0634F" w:rsidRPr="006D2DF4">
        <w:rPr>
          <w:rFonts w:ascii="Times New Roman" w:hAnsi="Times New Roman" w:cs="Times New Roman"/>
          <w:bCs/>
          <w:sz w:val="24"/>
          <w:szCs w:val="24"/>
        </w:rPr>
        <w:t xml:space="preserve">в людей, проживающих на </w:t>
      </w:r>
      <w:r w:rsidRPr="006D2DF4">
        <w:rPr>
          <w:rFonts w:ascii="Times New Roman" w:hAnsi="Times New Roman" w:cs="Times New Roman"/>
          <w:bCs/>
          <w:sz w:val="24"/>
          <w:szCs w:val="24"/>
        </w:rPr>
        <w:t xml:space="preserve"> территориях</w:t>
      </w:r>
      <w:r w:rsidR="00E0634F" w:rsidRPr="006D2DF4">
        <w:rPr>
          <w:rFonts w:ascii="Times New Roman" w:hAnsi="Times New Roman" w:cs="Times New Roman"/>
          <w:bCs/>
          <w:sz w:val="24"/>
          <w:szCs w:val="24"/>
        </w:rPr>
        <w:t xml:space="preserve"> региона</w:t>
      </w:r>
      <w:r w:rsidRPr="006D2DF4">
        <w:rPr>
          <w:rFonts w:ascii="Times New Roman" w:hAnsi="Times New Roman" w:cs="Times New Roman"/>
          <w:bCs/>
          <w:sz w:val="24"/>
          <w:szCs w:val="24"/>
        </w:rPr>
        <w:t xml:space="preserve">. </w:t>
      </w:r>
      <w:r w:rsidR="00177DE9" w:rsidRPr="006D2DF4">
        <w:rPr>
          <w:rFonts w:ascii="Times New Roman" w:hAnsi="Times New Roman" w:cs="Times New Roman"/>
          <w:sz w:val="24"/>
          <w:szCs w:val="24"/>
        </w:rPr>
        <w:t>Политика развития человеческого потенциала является одним из наиболее самых очевидных способов прописать место Края на российской и международной карте регионов-лидеров.</w:t>
      </w:r>
    </w:p>
    <w:p w:rsidR="008C215A" w:rsidRDefault="0028360F" w:rsidP="006D2DF4">
      <w:pPr>
        <w:pStyle w:val="31"/>
        <w:spacing w:after="0" w:line="360" w:lineRule="auto"/>
        <w:ind w:firstLine="708"/>
        <w:jc w:val="both"/>
        <w:rPr>
          <w:sz w:val="24"/>
          <w:szCs w:val="24"/>
          <w:lang w:val="ru-RU"/>
        </w:rPr>
      </w:pPr>
      <w:r w:rsidRPr="006D2DF4">
        <w:rPr>
          <w:sz w:val="24"/>
          <w:szCs w:val="24"/>
          <w:lang w:val="ru-RU"/>
        </w:rPr>
        <w:t xml:space="preserve">Задача развития человеческого потенциала формулируется нами как задача формирования современной </w:t>
      </w:r>
      <w:r w:rsidRPr="006D2DF4">
        <w:rPr>
          <w:iCs/>
          <w:sz w:val="24"/>
          <w:szCs w:val="24"/>
          <w:lang w:val="ru-RU"/>
        </w:rPr>
        <w:t>человеческой инфраструктуры</w:t>
      </w:r>
      <w:r w:rsidRPr="006D2DF4">
        <w:rPr>
          <w:sz w:val="24"/>
          <w:szCs w:val="24"/>
          <w:lang w:val="ru-RU"/>
        </w:rPr>
        <w:t xml:space="preserve"> (или </w:t>
      </w:r>
      <w:r w:rsidRPr="006D2DF4">
        <w:rPr>
          <w:iCs/>
          <w:sz w:val="24"/>
          <w:szCs w:val="24"/>
          <w:lang w:val="ru-RU"/>
        </w:rPr>
        <w:t>антропологического каркаса</w:t>
      </w:r>
      <w:r w:rsidRPr="006D2DF4">
        <w:rPr>
          <w:sz w:val="24"/>
          <w:szCs w:val="24"/>
          <w:lang w:val="ru-RU"/>
        </w:rPr>
        <w:t xml:space="preserve">) инновационных проектов и стратегий территориального развития. </w:t>
      </w:r>
    </w:p>
    <w:p w:rsidR="006D2DF4" w:rsidRPr="006D2DF4" w:rsidRDefault="006D2DF4" w:rsidP="006D2DF4">
      <w:pPr>
        <w:pStyle w:val="31"/>
        <w:spacing w:after="0" w:line="360" w:lineRule="auto"/>
        <w:ind w:firstLine="708"/>
        <w:jc w:val="both"/>
        <w:rPr>
          <w:sz w:val="24"/>
          <w:szCs w:val="24"/>
          <w:lang w:val="ru-RU"/>
        </w:rPr>
      </w:pPr>
    </w:p>
    <w:p w:rsidR="00C35CA1" w:rsidRDefault="008C215A" w:rsidP="00C35CA1">
      <w:pPr>
        <w:spacing w:after="0" w:line="360" w:lineRule="auto"/>
        <w:ind w:firstLine="567"/>
        <w:jc w:val="both"/>
        <w:rPr>
          <w:rFonts w:ascii="Times New Roman" w:hAnsi="Times New Roman" w:cs="Times New Roman"/>
          <w:sz w:val="24"/>
          <w:szCs w:val="24"/>
        </w:rPr>
      </w:pPr>
      <w:r w:rsidRPr="00C35CA1">
        <w:rPr>
          <w:rFonts w:ascii="Times New Roman" w:hAnsi="Times New Roman" w:cs="Times New Roman"/>
          <w:b/>
          <w:i/>
          <w:sz w:val="24"/>
          <w:szCs w:val="24"/>
        </w:rPr>
        <w:t>3</w:t>
      </w:r>
      <w:r w:rsidR="006D2DF4" w:rsidRPr="00C35CA1">
        <w:rPr>
          <w:rFonts w:ascii="Times New Roman" w:hAnsi="Times New Roman" w:cs="Times New Roman"/>
          <w:b/>
          <w:i/>
          <w:sz w:val="24"/>
          <w:szCs w:val="24"/>
        </w:rPr>
        <w:t>.</w:t>
      </w:r>
    </w:p>
    <w:p w:rsidR="008C215A" w:rsidRPr="006D2DF4" w:rsidRDefault="008C215A" w:rsidP="006D2DF4">
      <w:pPr>
        <w:spacing w:after="0" w:line="360" w:lineRule="auto"/>
        <w:ind w:firstLine="567"/>
        <w:jc w:val="both"/>
        <w:rPr>
          <w:rFonts w:ascii="Times New Roman" w:hAnsi="Times New Roman" w:cs="Times New Roman"/>
          <w:sz w:val="24"/>
          <w:szCs w:val="24"/>
        </w:rPr>
      </w:pPr>
      <w:r w:rsidRPr="006D2DF4">
        <w:rPr>
          <w:rFonts w:ascii="Times New Roman" w:hAnsi="Times New Roman" w:cs="Times New Roman"/>
          <w:sz w:val="24"/>
          <w:szCs w:val="24"/>
        </w:rPr>
        <w:t>В качестве приоритетов современного дополнительного образования является реализация технологий, связанных с развитием человеческого</w:t>
      </w:r>
    </w:p>
    <w:p w:rsidR="008C215A" w:rsidRPr="006D2DF4" w:rsidRDefault="008C215A" w:rsidP="006E3FF6">
      <w:pPr>
        <w:autoSpaceDE w:val="0"/>
        <w:autoSpaceDN w:val="0"/>
        <w:adjustRightInd w:val="0"/>
        <w:spacing w:after="0" w:line="360" w:lineRule="auto"/>
        <w:jc w:val="both"/>
        <w:rPr>
          <w:rFonts w:ascii="Times New Roman" w:hAnsi="Times New Roman" w:cs="Times New Roman"/>
          <w:sz w:val="24"/>
          <w:szCs w:val="24"/>
        </w:rPr>
      </w:pPr>
      <w:r w:rsidRPr="006D2DF4">
        <w:rPr>
          <w:rFonts w:ascii="Times New Roman" w:hAnsi="Times New Roman" w:cs="Times New Roman"/>
          <w:sz w:val="24"/>
          <w:szCs w:val="24"/>
        </w:rPr>
        <w:t xml:space="preserve">потенциала. Такое понимание миссии дополнительного образования переводит его из вторичной, обеспечивающей отрасли, где решаются частные, сиюминутные задачи, в область управления развитием. </w:t>
      </w:r>
      <w:r w:rsidR="00616FD4">
        <w:rPr>
          <w:rFonts w:ascii="Times New Roman" w:hAnsi="Times New Roman" w:cs="Times New Roman"/>
          <w:sz w:val="24"/>
          <w:szCs w:val="24"/>
        </w:rPr>
        <w:t>Э</w:t>
      </w:r>
      <w:r w:rsidRPr="006D2DF4">
        <w:rPr>
          <w:rFonts w:ascii="Times New Roman" w:hAnsi="Times New Roman" w:cs="Times New Roman"/>
          <w:sz w:val="24"/>
          <w:szCs w:val="24"/>
        </w:rPr>
        <w:t>та идея формулируется так: «От руководства отраслью дополнительного образования к созданию сферы развития человеческого потенциала страны». По существу это обозначает, что государство берет на себя функцию создания общественно-государственной сферы дополнительного образования, осуществляющей процессы развития человеческого потенциала</w:t>
      </w:r>
    </w:p>
    <w:p w:rsidR="008C215A" w:rsidRPr="006D2DF4" w:rsidRDefault="008C215A" w:rsidP="006E3FF6">
      <w:pPr>
        <w:autoSpaceDE w:val="0"/>
        <w:autoSpaceDN w:val="0"/>
        <w:adjustRightInd w:val="0"/>
        <w:spacing w:after="0" w:line="360" w:lineRule="auto"/>
        <w:jc w:val="both"/>
        <w:rPr>
          <w:rFonts w:ascii="Times New Roman" w:hAnsi="Times New Roman" w:cs="Times New Roman"/>
          <w:sz w:val="24"/>
          <w:szCs w:val="24"/>
        </w:rPr>
      </w:pPr>
      <w:r w:rsidRPr="006D2DF4">
        <w:rPr>
          <w:rFonts w:ascii="Times New Roman" w:hAnsi="Times New Roman" w:cs="Times New Roman"/>
          <w:sz w:val="24"/>
          <w:szCs w:val="24"/>
        </w:rPr>
        <w:t>в России.</w:t>
      </w:r>
    </w:p>
    <w:p w:rsidR="008C215A" w:rsidRPr="006D2DF4" w:rsidRDefault="008C215A" w:rsidP="006E3FF6">
      <w:pPr>
        <w:autoSpaceDE w:val="0"/>
        <w:autoSpaceDN w:val="0"/>
        <w:adjustRightInd w:val="0"/>
        <w:spacing w:after="0" w:line="360" w:lineRule="auto"/>
        <w:jc w:val="both"/>
        <w:rPr>
          <w:rFonts w:ascii="Times New Roman" w:hAnsi="Times New Roman" w:cs="Times New Roman"/>
          <w:sz w:val="24"/>
          <w:szCs w:val="24"/>
        </w:rPr>
      </w:pPr>
      <w:r w:rsidRPr="006D2DF4">
        <w:rPr>
          <w:rFonts w:ascii="Times New Roman" w:hAnsi="Times New Roman" w:cs="Times New Roman"/>
          <w:sz w:val="24"/>
          <w:szCs w:val="24"/>
        </w:rPr>
        <w:tab/>
        <w:t xml:space="preserve">Ориентация дополнительного образования на развитие человеческого потенциала выдвигает одно принципиальное требование: оно должно строиться на основе концепта </w:t>
      </w:r>
      <w:r w:rsidRPr="006D2DF4">
        <w:rPr>
          <w:rFonts w:ascii="Times New Roman" w:hAnsi="Times New Roman" w:cs="Times New Roman"/>
          <w:iCs/>
          <w:sz w:val="24"/>
          <w:szCs w:val="24"/>
        </w:rPr>
        <w:t>открытости</w:t>
      </w:r>
      <w:r w:rsidRPr="006D2DF4">
        <w:rPr>
          <w:rFonts w:ascii="Times New Roman" w:hAnsi="Times New Roman" w:cs="Times New Roman"/>
          <w:sz w:val="24"/>
          <w:szCs w:val="24"/>
        </w:rPr>
        <w:t xml:space="preserve">. На уровне организации открытость означает выход за границы ведомственных структур существующей системы образования, переход к </w:t>
      </w:r>
      <w:r w:rsidRPr="006D2DF4">
        <w:rPr>
          <w:rFonts w:ascii="Times New Roman" w:hAnsi="Times New Roman" w:cs="Times New Roman"/>
          <w:iCs/>
          <w:sz w:val="24"/>
          <w:szCs w:val="24"/>
        </w:rPr>
        <w:t xml:space="preserve">управлению, развитию и использованию образовательных ресурсов страны. </w:t>
      </w:r>
      <w:r w:rsidRPr="006D2DF4">
        <w:rPr>
          <w:rFonts w:ascii="Times New Roman" w:hAnsi="Times New Roman" w:cs="Times New Roman"/>
          <w:sz w:val="24"/>
          <w:szCs w:val="24"/>
        </w:rPr>
        <w:t>Речь идет о формировании открытой образовательной среды, включающей помимо сети государственных и муниципальных образовательных учреждений, музейные и библиотечные комплексы, информационные и Интернет-центры, СМИ и т. д.</w:t>
      </w:r>
    </w:p>
    <w:p w:rsidR="00C35CA1" w:rsidRDefault="008C215A" w:rsidP="00C35CA1">
      <w:pPr>
        <w:autoSpaceDE w:val="0"/>
        <w:autoSpaceDN w:val="0"/>
        <w:adjustRightInd w:val="0"/>
        <w:spacing w:after="0" w:line="360" w:lineRule="auto"/>
        <w:ind w:firstLine="708"/>
        <w:jc w:val="both"/>
        <w:rPr>
          <w:rFonts w:ascii="Times New Roman" w:hAnsi="Times New Roman" w:cs="Times New Roman"/>
          <w:sz w:val="24"/>
          <w:szCs w:val="24"/>
        </w:rPr>
      </w:pPr>
      <w:r w:rsidRPr="006D2DF4">
        <w:rPr>
          <w:rFonts w:ascii="Times New Roman" w:hAnsi="Times New Roman" w:cs="Times New Roman"/>
          <w:sz w:val="24"/>
          <w:szCs w:val="24"/>
        </w:rPr>
        <w:t>На уровне содержания открытость означает работу с самоопределением в пространстве истории и культуры, освоение культурно-исторических способов мышления и деятельности, построение новых образов и представлений Будущего, ориентацию на аналитику и интерпретацию современных событий, на активное включение в процессы социокультурного развития государства. Идея дополнительности рассматривается в связи с необходимостью включения образования в широкий социокультурный контекст, а само дополнительное образование обсуждается по отношению к возможным (складывающимся) процессам странового  и регионального развития.  Государство с помощью открытых, демократических механизмов (конкурсов, тендеров и т. д.) способствует появлению различных образовательных инициатив, делегирует им возможность осуществлять образовательную деятельность в рамках сформулированных приоритетов.</w:t>
      </w:r>
    </w:p>
    <w:p w:rsidR="00C35CA1" w:rsidRPr="006D2DF4" w:rsidRDefault="00C35CA1" w:rsidP="00C35CA1">
      <w:pPr>
        <w:autoSpaceDE w:val="0"/>
        <w:autoSpaceDN w:val="0"/>
        <w:adjustRightInd w:val="0"/>
        <w:spacing w:after="0" w:line="360" w:lineRule="auto"/>
        <w:ind w:firstLine="708"/>
        <w:jc w:val="both"/>
        <w:rPr>
          <w:rFonts w:ascii="Times New Roman" w:hAnsi="Times New Roman" w:cs="Times New Roman"/>
          <w:sz w:val="24"/>
          <w:szCs w:val="24"/>
        </w:rPr>
      </w:pPr>
    </w:p>
    <w:p w:rsidR="00C35CA1" w:rsidRPr="00C35CA1" w:rsidRDefault="008C215A" w:rsidP="006E3FF6">
      <w:pPr>
        <w:widowControl w:val="0"/>
        <w:autoSpaceDE w:val="0"/>
        <w:autoSpaceDN w:val="0"/>
        <w:adjustRightInd w:val="0"/>
        <w:spacing w:after="0" w:line="360" w:lineRule="auto"/>
        <w:ind w:firstLine="697"/>
        <w:jc w:val="both"/>
        <w:rPr>
          <w:rFonts w:ascii="Times New Roman" w:hAnsi="Times New Roman" w:cs="Times New Roman"/>
          <w:b/>
          <w:i/>
          <w:sz w:val="24"/>
          <w:szCs w:val="24"/>
        </w:rPr>
      </w:pPr>
      <w:r w:rsidRPr="00C35CA1">
        <w:rPr>
          <w:rFonts w:ascii="Times New Roman" w:hAnsi="Times New Roman" w:cs="Times New Roman"/>
          <w:b/>
          <w:i/>
          <w:sz w:val="24"/>
          <w:szCs w:val="24"/>
        </w:rPr>
        <w:t>4</w:t>
      </w:r>
      <w:r w:rsidR="00C35CA1" w:rsidRPr="00C35CA1">
        <w:rPr>
          <w:rFonts w:ascii="Times New Roman" w:hAnsi="Times New Roman" w:cs="Times New Roman"/>
          <w:b/>
          <w:i/>
          <w:sz w:val="24"/>
          <w:szCs w:val="24"/>
        </w:rPr>
        <w:t>.</w:t>
      </w:r>
    </w:p>
    <w:p w:rsidR="007C784B" w:rsidRDefault="007C784B" w:rsidP="006E3FF6">
      <w:pPr>
        <w:widowControl w:val="0"/>
        <w:autoSpaceDE w:val="0"/>
        <w:autoSpaceDN w:val="0"/>
        <w:adjustRightInd w:val="0"/>
        <w:spacing w:after="0" w:line="360" w:lineRule="auto"/>
        <w:ind w:firstLine="697"/>
        <w:jc w:val="both"/>
        <w:rPr>
          <w:rFonts w:ascii="Times New Roman" w:hAnsi="Times New Roman" w:cs="Times New Roman"/>
          <w:sz w:val="24"/>
          <w:szCs w:val="24"/>
        </w:rPr>
      </w:pPr>
      <w:r w:rsidRPr="006D2DF4">
        <w:rPr>
          <w:rFonts w:ascii="Times New Roman" w:hAnsi="Times New Roman" w:cs="Times New Roman"/>
          <w:sz w:val="24"/>
          <w:szCs w:val="24"/>
        </w:rPr>
        <w:t xml:space="preserve"> Вопрос стратегичности – это всегда вопрос целей и субъектов, участвующих в процессе постановки и достижения </w:t>
      </w:r>
      <w:r w:rsidR="00C35CA1">
        <w:rPr>
          <w:rFonts w:ascii="Times New Roman" w:hAnsi="Times New Roman" w:cs="Times New Roman"/>
          <w:sz w:val="24"/>
          <w:szCs w:val="24"/>
        </w:rPr>
        <w:t xml:space="preserve">стратегических целей. </w:t>
      </w:r>
      <w:r w:rsidR="00616FD4">
        <w:rPr>
          <w:rFonts w:ascii="Times New Roman" w:hAnsi="Times New Roman" w:cs="Times New Roman"/>
          <w:sz w:val="24"/>
          <w:szCs w:val="24"/>
        </w:rPr>
        <w:t>По отношению к дополнительному образованию, в качестве таких субъектов видятся следующие четыре:</w:t>
      </w:r>
    </w:p>
    <w:p w:rsidR="00616FD4" w:rsidRDefault="00616FD4" w:rsidP="00616FD4">
      <w:pPr>
        <w:pStyle w:val="ab"/>
        <w:widowControl w:val="0"/>
        <w:numPr>
          <w:ilvl w:val="0"/>
          <w:numId w:val="14"/>
        </w:numPr>
        <w:autoSpaceDE w:val="0"/>
        <w:autoSpaceDN w:val="0"/>
        <w:adjustRightInd w:val="0"/>
        <w:spacing w:after="0"/>
        <w:rPr>
          <w:sz w:val="24"/>
          <w:szCs w:val="24"/>
        </w:rPr>
      </w:pPr>
      <w:r>
        <w:rPr>
          <w:sz w:val="24"/>
          <w:szCs w:val="24"/>
        </w:rPr>
        <w:t>«Государство», заинтересованное в Новом Поколении и новой гражданской идентичности;</w:t>
      </w:r>
    </w:p>
    <w:p w:rsidR="00616FD4" w:rsidRDefault="00616FD4" w:rsidP="00616FD4">
      <w:pPr>
        <w:pStyle w:val="ab"/>
        <w:widowControl w:val="0"/>
        <w:numPr>
          <w:ilvl w:val="0"/>
          <w:numId w:val="14"/>
        </w:numPr>
        <w:autoSpaceDE w:val="0"/>
        <w:autoSpaceDN w:val="0"/>
        <w:adjustRightInd w:val="0"/>
        <w:spacing w:after="0"/>
        <w:rPr>
          <w:sz w:val="24"/>
          <w:szCs w:val="24"/>
        </w:rPr>
      </w:pPr>
      <w:r>
        <w:rPr>
          <w:sz w:val="24"/>
          <w:szCs w:val="24"/>
        </w:rPr>
        <w:t>«Регион», производящий реиндустриализацию и формирующий новый экономический уклад;</w:t>
      </w:r>
    </w:p>
    <w:p w:rsidR="00616FD4" w:rsidRDefault="00616FD4" w:rsidP="00616FD4">
      <w:pPr>
        <w:pStyle w:val="ab"/>
        <w:widowControl w:val="0"/>
        <w:numPr>
          <w:ilvl w:val="0"/>
          <w:numId w:val="14"/>
        </w:numPr>
        <w:autoSpaceDE w:val="0"/>
        <w:autoSpaceDN w:val="0"/>
        <w:adjustRightInd w:val="0"/>
        <w:spacing w:after="0"/>
        <w:rPr>
          <w:sz w:val="24"/>
          <w:szCs w:val="24"/>
        </w:rPr>
      </w:pPr>
      <w:r>
        <w:rPr>
          <w:sz w:val="24"/>
          <w:szCs w:val="24"/>
        </w:rPr>
        <w:t>«Гражданское общество», реализующее новые образы освоения территории;</w:t>
      </w:r>
    </w:p>
    <w:p w:rsidR="00AC474F" w:rsidRPr="000C5AAF" w:rsidRDefault="00616FD4" w:rsidP="000C5AAF">
      <w:pPr>
        <w:pStyle w:val="ab"/>
        <w:widowControl w:val="0"/>
        <w:numPr>
          <w:ilvl w:val="0"/>
          <w:numId w:val="14"/>
        </w:numPr>
        <w:autoSpaceDE w:val="0"/>
        <w:autoSpaceDN w:val="0"/>
        <w:adjustRightInd w:val="0"/>
        <w:spacing w:after="0"/>
        <w:rPr>
          <w:sz w:val="24"/>
          <w:szCs w:val="24"/>
        </w:rPr>
      </w:pPr>
      <w:r>
        <w:rPr>
          <w:sz w:val="24"/>
          <w:szCs w:val="24"/>
        </w:rPr>
        <w:t xml:space="preserve">«Человек», </w:t>
      </w:r>
      <w:r w:rsidR="000C5AAF">
        <w:rPr>
          <w:sz w:val="24"/>
          <w:szCs w:val="24"/>
        </w:rPr>
        <w:t>ценностно ориентированный на реализацию проектов креативного детства и построения инфраструктур человеческого роста.</w:t>
      </w:r>
    </w:p>
    <w:p w:rsidR="000C5AAF" w:rsidRDefault="000C5AAF" w:rsidP="000C5AAF">
      <w:pPr>
        <w:widowControl w:val="0"/>
        <w:autoSpaceDE w:val="0"/>
        <w:autoSpaceDN w:val="0"/>
        <w:adjustRightInd w:val="0"/>
        <w:spacing w:after="0" w:line="360" w:lineRule="auto"/>
        <w:ind w:firstLine="697"/>
        <w:jc w:val="both"/>
        <w:rPr>
          <w:rFonts w:ascii="Times New Roman" w:hAnsi="Times New Roman" w:cs="Times New Roman"/>
          <w:sz w:val="24"/>
          <w:szCs w:val="24"/>
        </w:rPr>
      </w:pPr>
      <w:r w:rsidRPr="000C5AAF">
        <w:rPr>
          <w:rFonts w:ascii="Times New Roman" w:hAnsi="Times New Roman" w:cs="Times New Roman"/>
          <w:i/>
          <w:sz w:val="24"/>
          <w:szCs w:val="24"/>
        </w:rPr>
        <w:t>А.</w:t>
      </w:r>
      <w:r w:rsidR="00AC474F" w:rsidRPr="006D2DF4">
        <w:rPr>
          <w:rFonts w:ascii="Times New Roman" w:hAnsi="Times New Roman" w:cs="Times New Roman"/>
          <w:sz w:val="24"/>
          <w:szCs w:val="24"/>
        </w:rPr>
        <w:tab/>
        <w:t xml:space="preserve">Государственная политика развития населения (антропополитика)  </w:t>
      </w:r>
      <w:r>
        <w:rPr>
          <w:rFonts w:ascii="Times New Roman" w:hAnsi="Times New Roman" w:cs="Times New Roman"/>
          <w:sz w:val="24"/>
          <w:szCs w:val="24"/>
        </w:rPr>
        <w:t>дополнительное (открытое)</w:t>
      </w:r>
      <w:r w:rsidR="00AC474F" w:rsidRPr="006D2DF4">
        <w:rPr>
          <w:rFonts w:ascii="Times New Roman" w:hAnsi="Times New Roman" w:cs="Times New Roman"/>
          <w:sz w:val="24"/>
          <w:szCs w:val="24"/>
        </w:rPr>
        <w:t xml:space="preserve"> образование должно начать рассматривать как инвестиционный ресурс (а не как социальное обременение) оформления Нового </w:t>
      </w:r>
      <w:r>
        <w:rPr>
          <w:rFonts w:ascii="Times New Roman" w:hAnsi="Times New Roman" w:cs="Times New Roman"/>
          <w:sz w:val="24"/>
          <w:szCs w:val="24"/>
        </w:rPr>
        <w:t>П</w:t>
      </w:r>
      <w:r w:rsidR="00AC474F" w:rsidRPr="006D2DF4">
        <w:rPr>
          <w:rFonts w:ascii="Times New Roman" w:hAnsi="Times New Roman" w:cs="Times New Roman"/>
          <w:sz w:val="24"/>
          <w:szCs w:val="24"/>
        </w:rPr>
        <w:t>околения россиян, несущ</w:t>
      </w:r>
      <w:r w:rsidR="00821946">
        <w:rPr>
          <w:rFonts w:ascii="Times New Roman" w:hAnsi="Times New Roman" w:cs="Times New Roman"/>
          <w:sz w:val="24"/>
          <w:szCs w:val="24"/>
        </w:rPr>
        <w:t>их на себе новый тип российской гражданственности</w:t>
      </w:r>
      <w:r w:rsidR="00AC474F" w:rsidRPr="006D2DF4">
        <w:rPr>
          <w:rFonts w:ascii="Times New Roman" w:hAnsi="Times New Roman" w:cs="Times New Roman"/>
          <w:sz w:val="24"/>
          <w:szCs w:val="24"/>
        </w:rPr>
        <w:t>.</w:t>
      </w:r>
      <w:r w:rsidR="00BE15A7" w:rsidRPr="006D2DF4">
        <w:rPr>
          <w:rFonts w:ascii="Times New Roman" w:hAnsi="Times New Roman" w:cs="Times New Roman"/>
          <w:sz w:val="24"/>
          <w:szCs w:val="24"/>
        </w:rPr>
        <w:t xml:space="preserve"> Сегодня для российского государства и общества крайне важным является вхождение в сферу формирования смысловых ядер молодого поколения. Вопрос о поколенческой политике – это главный политический вопрос, определяющий способность государства удерживать стратегические перспективы развития страны и понимания современной идеологии развития. Нужна ли</w:t>
      </w:r>
      <w:r w:rsidR="00821946">
        <w:rPr>
          <w:rFonts w:ascii="Times New Roman" w:hAnsi="Times New Roman" w:cs="Times New Roman"/>
          <w:sz w:val="24"/>
          <w:szCs w:val="24"/>
        </w:rPr>
        <w:t xml:space="preserve"> сегодня молодежь государству?</w:t>
      </w:r>
      <w:r w:rsidR="00BE15A7" w:rsidRPr="006D2DF4">
        <w:rPr>
          <w:rFonts w:ascii="Times New Roman" w:hAnsi="Times New Roman" w:cs="Times New Roman"/>
          <w:sz w:val="24"/>
          <w:szCs w:val="24"/>
        </w:rPr>
        <w:t xml:space="preserve"> Гарантом чего в отношении молодежи сегодня выступает государственная власть? В обсуждениях этих вопросов и будет сформирована новая образовательная политика. </w:t>
      </w:r>
    </w:p>
    <w:p w:rsidR="00AC474F" w:rsidRPr="006D2DF4" w:rsidRDefault="00AC474F" w:rsidP="00821946">
      <w:pPr>
        <w:widowControl w:val="0"/>
        <w:autoSpaceDE w:val="0"/>
        <w:autoSpaceDN w:val="0"/>
        <w:adjustRightInd w:val="0"/>
        <w:spacing w:after="0" w:line="360" w:lineRule="auto"/>
        <w:ind w:firstLine="697"/>
        <w:jc w:val="both"/>
        <w:rPr>
          <w:rFonts w:ascii="Times New Roman" w:hAnsi="Times New Roman" w:cs="Times New Roman"/>
          <w:sz w:val="24"/>
          <w:szCs w:val="24"/>
        </w:rPr>
      </w:pPr>
      <w:r w:rsidRPr="006D2DF4">
        <w:rPr>
          <w:rFonts w:ascii="Times New Roman" w:hAnsi="Times New Roman" w:cs="Times New Roman"/>
          <w:sz w:val="24"/>
          <w:szCs w:val="24"/>
        </w:rPr>
        <w:t>Идеология патриотизма, как возникшая в аграрно-индустриальную эпоху, должна уступить место поколенческой идеологии. Поколенческая же идеология опирается не на мертвые символы социальных идеологий, а на новые типы практик, в которых государство становится конкурентоспособным. Всему миру известны российские традиции инженерии, литературные и театральные традиции, киноискусство, практики территориального освоения, уникальные способы организации жизни крестьянских общин и производственных артелей, практики русских е</w:t>
      </w:r>
      <w:r w:rsidR="000C5AAF">
        <w:rPr>
          <w:rFonts w:ascii="Times New Roman" w:hAnsi="Times New Roman" w:cs="Times New Roman"/>
          <w:sz w:val="24"/>
          <w:szCs w:val="24"/>
        </w:rPr>
        <w:t>диноборств, научные открытия, и пр.</w:t>
      </w:r>
    </w:p>
    <w:p w:rsidR="00AC474F" w:rsidRPr="006D2DF4" w:rsidRDefault="00AC474F" w:rsidP="006E3FF6">
      <w:pPr>
        <w:shd w:val="clear" w:color="auto" w:fill="FCFCFC"/>
        <w:spacing w:after="0" w:line="360" w:lineRule="auto"/>
        <w:ind w:firstLine="708"/>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Внутренняя политика, являющаяся, прежде всего, социальной политикой осталась политикой сдерживания человеческого потенциала, в том числе: по типу базового действия — социальным вспомоществованием и социальным попечительством; по типу субъекта социальной ответственности — патерналистской моделью с элементами общественной модели; а по типу участия государства — административной политикой. Такая политика делает невозможной любые практики капитализации и мобилизации человеческих ресурсов. Поколенческая же политика должна как раз акцентироваться на создание человеческого капитала как национального богатства.</w:t>
      </w:r>
    </w:p>
    <w:p w:rsidR="00AC474F" w:rsidRPr="006D2DF4" w:rsidRDefault="00AC474F" w:rsidP="006E3FF6">
      <w:pPr>
        <w:shd w:val="clear" w:color="auto" w:fill="FCFCFC"/>
        <w:spacing w:after="0" w:line="360" w:lineRule="auto"/>
        <w:ind w:firstLine="426"/>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Исходя из вышесказанного, можно выделить направления поколенческой политики и единицы «поколений», с которыми нужно работать:</w:t>
      </w:r>
    </w:p>
    <w:p w:rsidR="00AC474F" w:rsidRPr="006D2DF4" w:rsidRDefault="00AC474F" w:rsidP="000C5AAF">
      <w:pPr>
        <w:numPr>
          <w:ilvl w:val="0"/>
          <w:numId w:val="7"/>
        </w:numPr>
        <w:shd w:val="clear" w:color="auto" w:fill="FCFCFC"/>
        <w:tabs>
          <w:tab w:val="clear" w:pos="720"/>
          <w:tab w:val="num" w:pos="284"/>
        </w:tabs>
        <w:spacing w:after="0" w:line="360" w:lineRule="auto"/>
        <w:ind w:left="0" w:firstLine="0"/>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Новое поколение управленческой мысли и менеджмента.</w:t>
      </w:r>
    </w:p>
    <w:p w:rsidR="00AC474F" w:rsidRPr="006D2DF4" w:rsidRDefault="00AC474F" w:rsidP="000C5AAF">
      <w:pPr>
        <w:numPr>
          <w:ilvl w:val="0"/>
          <w:numId w:val="7"/>
        </w:numPr>
        <w:shd w:val="clear" w:color="auto" w:fill="FCFCFC"/>
        <w:tabs>
          <w:tab w:val="clear" w:pos="720"/>
          <w:tab w:val="num" w:pos="284"/>
        </w:tabs>
        <w:spacing w:after="0" w:line="360" w:lineRule="auto"/>
        <w:ind w:left="0" w:firstLine="0"/>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Новое поколение практик развития человеческих ресурсов.</w:t>
      </w:r>
    </w:p>
    <w:p w:rsidR="00AC474F" w:rsidRPr="006D2DF4" w:rsidRDefault="00AC474F" w:rsidP="000C5AAF">
      <w:pPr>
        <w:numPr>
          <w:ilvl w:val="0"/>
          <w:numId w:val="7"/>
        </w:numPr>
        <w:shd w:val="clear" w:color="auto" w:fill="FCFCFC"/>
        <w:tabs>
          <w:tab w:val="clear" w:pos="720"/>
          <w:tab w:val="num" w:pos="284"/>
        </w:tabs>
        <w:spacing w:after="0" w:line="360" w:lineRule="auto"/>
        <w:ind w:left="0" w:firstLine="0"/>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Новое поколение произведений искусства и культуры.</w:t>
      </w:r>
    </w:p>
    <w:p w:rsidR="00AC474F" w:rsidRPr="006D2DF4" w:rsidRDefault="00AC474F" w:rsidP="000C5AAF">
      <w:pPr>
        <w:numPr>
          <w:ilvl w:val="0"/>
          <w:numId w:val="7"/>
        </w:numPr>
        <w:shd w:val="clear" w:color="auto" w:fill="FCFCFC"/>
        <w:tabs>
          <w:tab w:val="clear" w:pos="720"/>
          <w:tab w:val="num" w:pos="284"/>
        </w:tabs>
        <w:spacing w:after="0" w:line="360" w:lineRule="auto"/>
        <w:ind w:left="0" w:firstLine="0"/>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Новое поколение научных разработок.</w:t>
      </w:r>
    </w:p>
    <w:p w:rsidR="00AC474F" w:rsidRPr="006D2DF4" w:rsidRDefault="000C5AAF" w:rsidP="006E3FF6">
      <w:pPr>
        <w:pStyle w:val="ab"/>
        <w:shd w:val="clear" w:color="auto" w:fill="FCFCFC"/>
        <w:spacing w:after="0"/>
        <w:ind w:left="0" w:firstLine="426"/>
        <w:rPr>
          <w:rFonts w:eastAsia="Times New Roman"/>
          <w:sz w:val="24"/>
          <w:szCs w:val="24"/>
        </w:rPr>
      </w:pPr>
      <w:r>
        <w:rPr>
          <w:rFonts w:eastAsia="Times New Roman"/>
          <w:sz w:val="24"/>
          <w:szCs w:val="24"/>
        </w:rPr>
        <w:t>И</w:t>
      </w:r>
      <w:r w:rsidR="00AC474F" w:rsidRPr="006D2DF4">
        <w:rPr>
          <w:rFonts w:eastAsia="Times New Roman"/>
          <w:sz w:val="24"/>
          <w:szCs w:val="24"/>
        </w:rPr>
        <w:t>деологическая рамка</w:t>
      </w:r>
      <w:r>
        <w:rPr>
          <w:rFonts w:eastAsia="Times New Roman"/>
          <w:sz w:val="24"/>
          <w:szCs w:val="24"/>
        </w:rPr>
        <w:t>,</w:t>
      </w:r>
      <w:r w:rsidR="00821946">
        <w:rPr>
          <w:rFonts w:eastAsia="Times New Roman"/>
          <w:sz w:val="24"/>
          <w:szCs w:val="24"/>
        </w:rPr>
        <w:t xml:space="preserve"> </w:t>
      </w:r>
      <w:r>
        <w:rPr>
          <w:rFonts w:eastAsia="Times New Roman"/>
          <w:sz w:val="24"/>
          <w:szCs w:val="24"/>
        </w:rPr>
        <w:t>которая</w:t>
      </w:r>
      <w:r w:rsidR="00821946">
        <w:rPr>
          <w:rFonts w:eastAsia="Times New Roman"/>
          <w:sz w:val="24"/>
          <w:szCs w:val="24"/>
        </w:rPr>
        <w:t xml:space="preserve"> </w:t>
      </w:r>
      <w:r w:rsidR="00AC474F" w:rsidRPr="006D2DF4">
        <w:rPr>
          <w:rFonts w:eastAsia="Times New Roman"/>
          <w:sz w:val="24"/>
          <w:szCs w:val="24"/>
        </w:rPr>
        <w:t>зада</w:t>
      </w:r>
      <w:r>
        <w:rPr>
          <w:rFonts w:eastAsia="Times New Roman"/>
          <w:sz w:val="24"/>
          <w:szCs w:val="24"/>
        </w:rPr>
        <w:t>ет</w:t>
      </w:r>
      <w:r w:rsidR="00AC474F" w:rsidRPr="006D2DF4">
        <w:rPr>
          <w:rFonts w:eastAsia="Times New Roman"/>
          <w:sz w:val="24"/>
          <w:szCs w:val="24"/>
        </w:rPr>
        <w:t xml:space="preserve"> энергетику формирования новых поколенческих практик</w:t>
      </w:r>
      <w:r>
        <w:rPr>
          <w:rFonts w:eastAsia="Times New Roman"/>
          <w:sz w:val="24"/>
          <w:szCs w:val="24"/>
        </w:rPr>
        <w:t xml:space="preserve"> связана, прежде всего,</w:t>
      </w:r>
      <w:r w:rsidR="00AC474F" w:rsidRPr="006D2DF4">
        <w:rPr>
          <w:rFonts w:eastAsia="Times New Roman"/>
          <w:sz w:val="24"/>
          <w:szCs w:val="24"/>
        </w:rPr>
        <w:t xml:space="preserve"> со схемами прорыва, выхода из невозможности непосредственного продолжения существующих форм жизни и деятельности и из общей бесформенной социальной и культурной ситуации. Такая идеология, в той или иной степени, близка всем поколенческим группам. Прорывы также можно дифференцировать, в том числе и привязав к поколенческим группам: личностные и компетентностные переходы, социальные лифты, экономические схемы, открытия…</w:t>
      </w:r>
      <w:r w:rsidR="00C35CA1">
        <w:rPr>
          <w:rFonts w:eastAsia="Times New Roman"/>
          <w:sz w:val="24"/>
          <w:szCs w:val="24"/>
        </w:rPr>
        <w:t>.</w:t>
      </w:r>
      <w:r w:rsidR="00AC474F" w:rsidRPr="006D2DF4">
        <w:rPr>
          <w:rFonts w:eastAsia="Times New Roman"/>
          <w:sz w:val="24"/>
          <w:szCs w:val="24"/>
        </w:rPr>
        <w:t xml:space="preserve"> В целом дело идет тому, что прорыв становится уникальной</w:t>
      </w:r>
      <w:r w:rsidR="00B351D5">
        <w:rPr>
          <w:rFonts w:eastAsia="Times New Roman"/>
          <w:sz w:val="24"/>
          <w:szCs w:val="24"/>
        </w:rPr>
        <w:t xml:space="preserve"> массовой</w:t>
      </w:r>
      <w:r w:rsidR="00AC474F" w:rsidRPr="006D2DF4">
        <w:rPr>
          <w:rFonts w:eastAsia="Times New Roman"/>
          <w:sz w:val="24"/>
          <w:szCs w:val="24"/>
        </w:rPr>
        <w:t xml:space="preserve"> нормой жизни.</w:t>
      </w:r>
    </w:p>
    <w:p w:rsidR="00AC474F" w:rsidRPr="006D2DF4" w:rsidRDefault="00AC474F" w:rsidP="006E3FF6">
      <w:pPr>
        <w:shd w:val="clear" w:color="auto" w:fill="FCFCFC"/>
        <w:spacing w:after="0" w:line="360" w:lineRule="auto"/>
        <w:ind w:firstLine="426"/>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Выработка таких схем прорыва в сфере своего самоопределения и может стать содержанием поколенческой работы. С одной стороны, эти схемы прорыва будут являться «авторскими» технологиями конкретных людей, с другой стороны, должны начать определять бытийный каркас поколения, формировать онтологические ответы.</w:t>
      </w:r>
    </w:p>
    <w:p w:rsidR="00AC474F" w:rsidRPr="006D2DF4" w:rsidRDefault="00AC474F" w:rsidP="006E3FF6">
      <w:pPr>
        <w:shd w:val="clear" w:color="auto" w:fill="FCFCFC"/>
        <w:spacing w:after="0" w:line="360" w:lineRule="auto"/>
        <w:ind w:firstLine="426"/>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Следующим шагом является оформление и закрепление системы возникающих понятий и схем, а затем и описание языка «поколения прорыва». Распространение такого языка, его социализация, впоследствии институциализация закрепит поколенческую миссию новых россиян в масштабе, как минимум, первой половины XXI века. Отметим, что «язык прорыва» сегодня существует среди китайской молодежи, но отсутствует в западной Европе.</w:t>
      </w:r>
    </w:p>
    <w:p w:rsidR="00AC474F" w:rsidRPr="000C5AAF" w:rsidRDefault="00AC474F" w:rsidP="000C5AAF">
      <w:pPr>
        <w:pStyle w:val="ab"/>
        <w:spacing w:after="0"/>
        <w:ind w:left="0" w:firstLine="426"/>
        <w:rPr>
          <w:sz w:val="24"/>
          <w:szCs w:val="24"/>
        </w:rPr>
      </w:pPr>
      <w:r w:rsidRPr="006D2DF4">
        <w:rPr>
          <w:sz w:val="24"/>
          <w:szCs w:val="24"/>
        </w:rPr>
        <w:t>Таким образом: Задача сферы</w:t>
      </w:r>
      <w:r w:rsidR="00B351D5" w:rsidRPr="00B351D5">
        <w:rPr>
          <w:sz w:val="24"/>
          <w:szCs w:val="24"/>
        </w:rPr>
        <w:t xml:space="preserve"> </w:t>
      </w:r>
      <w:r w:rsidR="00B351D5">
        <w:rPr>
          <w:sz w:val="24"/>
          <w:szCs w:val="24"/>
        </w:rPr>
        <w:t>д</w:t>
      </w:r>
      <w:r w:rsidR="00B351D5" w:rsidRPr="006D2DF4">
        <w:rPr>
          <w:sz w:val="24"/>
          <w:szCs w:val="24"/>
        </w:rPr>
        <w:t>ополнительного</w:t>
      </w:r>
      <w:r w:rsidR="00B351D5">
        <w:rPr>
          <w:sz w:val="24"/>
          <w:szCs w:val="24"/>
        </w:rPr>
        <w:t xml:space="preserve"> (открытого)</w:t>
      </w:r>
      <w:r w:rsidRPr="006D2DF4">
        <w:rPr>
          <w:sz w:val="24"/>
          <w:szCs w:val="24"/>
        </w:rPr>
        <w:t xml:space="preserve"> образования должна стать ее направленность на реализацию современной государственной политики развития населения (антропополитики), направленной на формирование новой поколенческой идеологии и нового поколения россиян, развивающих практики страны в глобальном масштабе</w:t>
      </w:r>
      <w:r w:rsidR="00C35CA1">
        <w:rPr>
          <w:sz w:val="24"/>
          <w:szCs w:val="24"/>
        </w:rPr>
        <w:t>.</w:t>
      </w:r>
    </w:p>
    <w:p w:rsidR="00AC474F" w:rsidRPr="006D2DF4" w:rsidRDefault="000C5AAF" w:rsidP="006E3FF6">
      <w:pPr>
        <w:pStyle w:val="ab"/>
        <w:spacing w:after="0"/>
        <w:ind w:left="0" w:firstLine="708"/>
        <w:rPr>
          <w:sz w:val="24"/>
          <w:szCs w:val="24"/>
        </w:rPr>
      </w:pPr>
      <w:r w:rsidRPr="000C5AAF">
        <w:rPr>
          <w:i/>
          <w:sz w:val="24"/>
          <w:szCs w:val="24"/>
        </w:rPr>
        <w:t>Б.</w:t>
      </w:r>
      <w:r w:rsidR="00E05D53">
        <w:rPr>
          <w:i/>
          <w:sz w:val="24"/>
          <w:szCs w:val="24"/>
        </w:rPr>
        <w:t xml:space="preserve"> </w:t>
      </w:r>
      <w:r w:rsidR="00AC474F" w:rsidRPr="006D2DF4">
        <w:rPr>
          <w:sz w:val="24"/>
          <w:szCs w:val="24"/>
        </w:rPr>
        <w:t>Региональное развитие сегодня во многом опирается на гуманитарные ресурсы территорий. Человеческий потенциал, безусловно, является ведущим р</w:t>
      </w:r>
      <w:r>
        <w:rPr>
          <w:sz w:val="24"/>
          <w:szCs w:val="24"/>
        </w:rPr>
        <w:t>есурсом данного типа. Д</w:t>
      </w:r>
      <w:r w:rsidR="00AC474F" w:rsidRPr="006D2DF4">
        <w:rPr>
          <w:sz w:val="24"/>
          <w:szCs w:val="24"/>
        </w:rPr>
        <w:t>ополнительное</w:t>
      </w:r>
      <w:r>
        <w:rPr>
          <w:sz w:val="24"/>
          <w:szCs w:val="24"/>
        </w:rPr>
        <w:t xml:space="preserve"> (открытое</w:t>
      </w:r>
      <w:r w:rsidR="00AC474F" w:rsidRPr="006D2DF4">
        <w:rPr>
          <w:sz w:val="24"/>
          <w:szCs w:val="24"/>
        </w:rPr>
        <w:t xml:space="preserve">) образование не ставит задачей подготовку кадрового резерва непосредственно, однако предполагает создание условий для постановки современных целей и продуктивного самоопределения людей – что и является региональной антропоосновой территорий. В другом залоге это возможно понимать, что открытое образование должно оформляться в стратегических рамках регионального развития в горизонте ближайших 15-20 лет. И таким образом, специфика региональной ситуации должна во многом повлиять на программу развития дополнительного образования региона. </w:t>
      </w:r>
    </w:p>
    <w:p w:rsidR="00AC474F" w:rsidRPr="006D2DF4" w:rsidRDefault="00AC474F" w:rsidP="006E3FF6">
      <w:pPr>
        <w:pStyle w:val="ab"/>
        <w:spacing w:after="0"/>
        <w:ind w:left="0" w:firstLine="708"/>
        <w:rPr>
          <w:sz w:val="24"/>
          <w:szCs w:val="24"/>
        </w:rPr>
      </w:pPr>
      <w:r w:rsidRPr="006D2DF4">
        <w:rPr>
          <w:sz w:val="24"/>
          <w:szCs w:val="24"/>
        </w:rPr>
        <w:t>Специфические региональные черты существенные для ситуации Открытого образования следующие:</w:t>
      </w:r>
    </w:p>
    <w:p w:rsidR="00AC474F" w:rsidRPr="006D2DF4" w:rsidRDefault="00AC474F" w:rsidP="006E3FF6">
      <w:pPr>
        <w:pStyle w:val="ab"/>
        <w:numPr>
          <w:ilvl w:val="0"/>
          <w:numId w:val="6"/>
        </w:numPr>
        <w:spacing w:after="0"/>
        <w:ind w:left="0"/>
        <w:rPr>
          <w:sz w:val="24"/>
          <w:szCs w:val="24"/>
        </w:rPr>
      </w:pPr>
      <w:r w:rsidRPr="006D2DF4">
        <w:rPr>
          <w:sz w:val="24"/>
          <w:szCs w:val="24"/>
        </w:rPr>
        <w:t>Территориальная протяженность Красноярского Края с севера на юг страны; территориально-транспортные сети;</w:t>
      </w:r>
    </w:p>
    <w:p w:rsidR="00AC474F" w:rsidRPr="006D2DF4" w:rsidRDefault="00AC474F" w:rsidP="006E3FF6">
      <w:pPr>
        <w:pStyle w:val="ab"/>
        <w:numPr>
          <w:ilvl w:val="0"/>
          <w:numId w:val="6"/>
        </w:numPr>
        <w:spacing w:after="0"/>
        <w:ind w:left="0"/>
        <w:rPr>
          <w:sz w:val="24"/>
          <w:szCs w:val="24"/>
        </w:rPr>
      </w:pPr>
      <w:r w:rsidRPr="006D2DF4">
        <w:rPr>
          <w:sz w:val="24"/>
          <w:szCs w:val="24"/>
        </w:rPr>
        <w:t>Реиндустриальное развитие Края, направленное на традиционные для территории отрасли промышленности;</w:t>
      </w:r>
    </w:p>
    <w:p w:rsidR="00AC474F" w:rsidRPr="006D2DF4" w:rsidRDefault="00AC474F" w:rsidP="006E3FF6">
      <w:pPr>
        <w:pStyle w:val="ab"/>
        <w:numPr>
          <w:ilvl w:val="0"/>
          <w:numId w:val="6"/>
        </w:numPr>
        <w:spacing w:after="0"/>
        <w:ind w:left="0"/>
        <w:rPr>
          <w:sz w:val="24"/>
          <w:szCs w:val="24"/>
        </w:rPr>
      </w:pPr>
      <w:r w:rsidRPr="006D2DF4">
        <w:rPr>
          <w:sz w:val="24"/>
          <w:szCs w:val="24"/>
        </w:rPr>
        <w:t>Удаленность многих территорий от культурно-образовательных центров и в связи с этим образовательная миграционная мобильность;</w:t>
      </w:r>
    </w:p>
    <w:p w:rsidR="00AC474F" w:rsidRPr="006D2DF4" w:rsidRDefault="00AC474F" w:rsidP="006E3FF6">
      <w:pPr>
        <w:pStyle w:val="ab"/>
        <w:numPr>
          <w:ilvl w:val="0"/>
          <w:numId w:val="6"/>
        </w:numPr>
        <w:spacing w:after="0"/>
        <w:ind w:left="0"/>
        <w:rPr>
          <w:sz w:val="24"/>
          <w:szCs w:val="24"/>
        </w:rPr>
      </w:pPr>
      <w:r w:rsidRPr="006D2DF4">
        <w:rPr>
          <w:sz w:val="24"/>
          <w:szCs w:val="24"/>
        </w:rPr>
        <w:t>Развитие новых отраслей экономики и возникновение гуманитарно-технологически</w:t>
      </w:r>
      <w:r w:rsidR="00C35CA1">
        <w:rPr>
          <w:sz w:val="24"/>
          <w:szCs w:val="24"/>
        </w:rPr>
        <w:t>х кластеров (наука, искусство и т.д.</w:t>
      </w:r>
      <w:r w:rsidRPr="006D2DF4">
        <w:rPr>
          <w:sz w:val="24"/>
          <w:szCs w:val="24"/>
        </w:rPr>
        <w:t>);</w:t>
      </w:r>
    </w:p>
    <w:p w:rsidR="00AC474F" w:rsidRPr="006D2DF4" w:rsidRDefault="00AC474F" w:rsidP="006E3FF6">
      <w:pPr>
        <w:pStyle w:val="ab"/>
        <w:numPr>
          <w:ilvl w:val="0"/>
          <w:numId w:val="6"/>
        </w:numPr>
        <w:spacing w:after="0"/>
        <w:ind w:left="0"/>
        <w:rPr>
          <w:sz w:val="24"/>
          <w:szCs w:val="24"/>
        </w:rPr>
      </w:pPr>
      <w:r w:rsidRPr="006D2DF4">
        <w:rPr>
          <w:sz w:val="24"/>
          <w:szCs w:val="24"/>
        </w:rPr>
        <w:t>Лидерское социально-политическое позиционирования Красноярского Края на карте страны.</w:t>
      </w:r>
    </w:p>
    <w:p w:rsidR="00AC474F" w:rsidRPr="000C5AAF" w:rsidRDefault="00AC474F" w:rsidP="000C5AAF">
      <w:pPr>
        <w:spacing w:after="0" w:line="360" w:lineRule="auto"/>
        <w:ind w:firstLine="708"/>
        <w:jc w:val="both"/>
        <w:rPr>
          <w:rFonts w:ascii="Times New Roman" w:hAnsi="Times New Roman" w:cs="Times New Roman"/>
          <w:sz w:val="24"/>
          <w:szCs w:val="24"/>
        </w:rPr>
      </w:pPr>
      <w:r w:rsidRPr="006D2DF4">
        <w:rPr>
          <w:rFonts w:ascii="Times New Roman" w:hAnsi="Times New Roman" w:cs="Times New Roman"/>
          <w:sz w:val="24"/>
          <w:szCs w:val="24"/>
        </w:rPr>
        <w:t>Таким образом: За</w:t>
      </w:r>
      <w:r w:rsidR="000C5AAF">
        <w:rPr>
          <w:rFonts w:ascii="Times New Roman" w:hAnsi="Times New Roman" w:cs="Times New Roman"/>
          <w:sz w:val="24"/>
          <w:szCs w:val="24"/>
        </w:rPr>
        <w:t>дачей развития сферы д</w:t>
      </w:r>
      <w:r w:rsidRPr="006D2DF4">
        <w:rPr>
          <w:rFonts w:ascii="Times New Roman" w:hAnsi="Times New Roman" w:cs="Times New Roman"/>
          <w:sz w:val="24"/>
          <w:szCs w:val="24"/>
        </w:rPr>
        <w:t>ополнительного</w:t>
      </w:r>
      <w:r w:rsidR="000C5AAF">
        <w:rPr>
          <w:rFonts w:ascii="Times New Roman" w:hAnsi="Times New Roman" w:cs="Times New Roman"/>
          <w:sz w:val="24"/>
          <w:szCs w:val="24"/>
        </w:rPr>
        <w:t xml:space="preserve"> (открытого</w:t>
      </w:r>
      <w:r w:rsidRPr="006D2DF4">
        <w:rPr>
          <w:rFonts w:ascii="Times New Roman" w:hAnsi="Times New Roman" w:cs="Times New Roman"/>
          <w:sz w:val="24"/>
          <w:szCs w:val="24"/>
        </w:rPr>
        <w:t>) образования является ее направленность на поддержание позитивной специфики и процессов регионального развития на уровне формирования условий развития человеческого потенциала.</w:t>
      </w:r>
    </w:p>
    <w:p w:rsidR="00AC474F" w:rsidRPr="006D2DF4" w:rsidRDefault="000C5AAF" w:rsidP="006E3FF6">
      <w:pPr>
        <w:widowControl w:val="0"/>
        <w:autoSpaceDE w:val="0"/>
        <w:autoSpaceDN w:val="0"/>
        <w:adjustRightInd w:val="0"/>
        <w:spacing w:after="0" w:line="360" w:lineRule="auto"/>
        <w:ind w:firstLine="697"/>
        <w:jc w:val="both"/>
        <w:rPr>
          <w:rFonts w:ascii="Times New Roman" w:hAnsi="Times New Roman" w:cs="Times New Roman"/>
          <w:sz w:val="24"/>
          <w:szCs w:val="24"/>
        </w:rPr>
      </w:pPr>
      <w:r w:rsidRPr="000C5AAF">
        <w:rPr>
          <w:rFonts w:ascii="Times New Roman" w:hAnsi="Times New Roman" w:cs="Times New Roman"/>
          <w:i/>
          <w:sz w:val="24"/>
          <w:szCs w:val="24"/>
        </w:rPr>
        <w:t>В.</w:t>
      </w:r>
      <w:r w:rsidR="00E05D53">
        <w:rPr>
          <w:rFonts w:ascii="Times New Roman" w:hAnsi="Times New Roman" w:cs="Times New Roman"/>
          <w:i/>
          <w:sz w:val="24"/>
          <w:szCs w:val="24"/>
        </w:rPr>
        <w:t xml:space="preserve"> </w:t>
      </w:r>
      <w:r w:rsidR="00CE6DD0" w:rsidRPr="006D2DF4">
        <w:rPr>
          <w:rFonts w:ascii="Times New Roman" w:hAnsi="Times New Roman" w:cs="Times New Roman"/>
          <w:sz w:val="24"/>
          <w:szCs w:val="24"/>
        </w:rPr>
        <w:t xml:space="preserve">Современной </w:t>
      </w:r>
      <w:r w:rsidR="00165C50">
        <w:rPr>
          <w:rFonts w:ascii="Times New Roman" w:hAnsi="Times New Roman" w:cs="Times New Roman"/>
          <w:sz w:val="24"/>
          <w:szCs w:val="24"/>
        </w:rPr>
        <w:t>социально-общественной</w:t>
      </w:r>
      <w:r w:rsidR="00AC474F" w:rsidRPr="006D2DF4">
        <w:rPr>
          <w:rFonts w:ascii="Times New Roman" w:hAnsi="Times New Roman" w:cs="Times New Roman"/>
          <w:sz w:val="24"/>
          <w:szCs w:val="24"/>
        </w:rPr>
        <w:t xml:space="preserve"> задачей является задача «</w:t>
      </w:r>
      <w:r w:rsidR="00165C50">
        <w:rPr>
          <w:rFonts w:ascii="Times New Roman" w:hAnsi="Times New Roman" w:cs="Times New Roman"/>
          <w:iCs/>
          <w:sz w:val="24"/>
          <w:szCs w:val="24"/>
        </w:rPr>
        <w:t>нового освоения</w:t>
      </w:r>
      <w:r w:rsidR="00AC474F" w:rsidRPr="006D2DF4">
        <w:rPr>
          <w:rFonts w:ascii="Times New Roman" w:hAnsi="Times New Roman" w:cs="Times New Roman"/>
          <w:sz w:val="24"/>
          <w:szCs w:val="24"/>
        </w:rPr>
        <w:t>»</w:t>
      </w:r>
      <w:r w:rsidR="00AC474F" w:rsidRPr="006D2DF4">
        <w:rPr>
          <w:rFonts w:ascii="Times New Roman" w:hAnsi="Times New Roman" w:cs="Times New Roman"/>
          <w:caps/>
          <w:sz w:val="24"/>
          <w:szCs w:val="24"/>
        </w:rPr>
        <w:t xml:space="preserve"> –</w:t>
      </w:r>
      <w:r w:rsidR="00AC474F" w:rsidRPr="006D2DF4">
        <w:rPr>
          <w:rFonts w:ascii="Times New Roman" w:hAnsi="Times New Roman" w:cs="Times New Roman"/>
          <w:sz w:val="24"/>
          <w:szCs w:val="24"/>
        </w:rPr>
        <w:t xml:space="preserve">  оформление культурного образа регионов, формирование гражданских институтов и культурной идентичности жителей; модернизация существующих и создание новых конкурентоспособных бизнесов; повышение эффективности социальной инфраструктуры; создание эффективной системы управления на всех уровнях власти. Это большая задача, но</w:t>
      </w:r>
      <w:r w:rsidR="00CE6DD0" w:rsidRPr="006D2DF4">
        <w:rPr>
          <w:rFonts w:ascii="Times New Roman" w:hAnsi="Times New Roman" w:cs="Times New Roman"/>
          <w:sz w:val="24"/>
          <w:szCs w:val="24"/>
        </w:rPr>
        <w:t xml:space="preserve"> без ее решения  не возможно</w:t>
      </w:r>
      <w:r w:rsidR="00AC474F" w:rsidRPr="006D2DF4">
        <w:rPr>
          <w:rFonts w:ascii="Times New Roman" w:hAnsi="Times New Roman" w:cs="Times New Roman"/>
          <w:sz w:val="24"/>
          <w:szCs w:val="24"/>
        </w:rPr>
        <w:t xml:space="preserve"> конкурироват</w:t>
      </w:r>
      <w:r w:rsidR="00CE6DD0" w:rsidRPr="006D2DF4">
        <w:rPr>
          <w:rFonts w:ascii="Times New Roman" w:hAnsi="Times New Roman" w:cs="Times New Roman"/>
          <w:sz w:val="24"/>
          <w:szCs w:val="24"/>
        </w:rPr>
        <w:t>ь с другими регионами, не возможно</w:t>
      </w:r>
      <w:r w:rsidR="00AC474F" w:rsidRPr="006D2DF4">
        <w:rPr>
          <w:rFonts w:ascii="Times New Roman" w:hAnsi="Times New Roman" w:cs="Times New Roman"/>
          <w:sz w:val="24"/>
          <w:szCs w:val="24"/>
        </w:rPr>
        <w:t xml:space="preserve"> обеспечить высокие темпы социально-экономического развития, а значит создать необходимый уровень жизни.</w:t>
      </w:r>
    </w:p>
    <w:p w:rsidR="00AC474F" w:rsidRPr="006D2DF4" w:rsidRDefault="00AC474F" w:rsidP="006E3FF6">
      <w:pPr>
        <w:widowControl w:val="0"/>
        <w:autoSpaceDE w:val="0"/>
        <w:autoSpaceDN w:val="0"/>
        <w:adjustRightInd w:val="0"/>
        <w:spacing w:after="0" w:line="360" w:lineRule="auto"/>
        <w:ind w:firstLine="697"/>
        <w:jc w:val="both"/>
        <w:rPr>
          <w:rFonts w:ascii="Times New Roman" w:hAnsi="Times New Roman" w:cs="Times New Roman"/>
          <w:sz w:val="24"/>
          <w:szCs w:val="24"/>
        </w:rPr>
      </w:pPr>
      <w:r w:rsidRPr="006D2DF4">
        <w:rPr>
          <w:rFonts w:ascii="Times New Roman" w:hAnsi="Times New Roman" w:cs="Times New Roman"/>
          <w:sz w:val="24"/>
          <w:szCs w:val="24"/>
        </w:rPr>
        <w:t>Конкурентом образовательной политики как политики длинной истории, политики оседлости-освоения – «рождения – жизни – смерти на сво</w:t>
      </w:r>
      <w:r w:rsidR="00CE6DD0" w:rsidRPr="006D2DF4">
        <w:rPr>
          <w:rFonts w:ascii="Times New Roman" w:hAnsi="Times New Roman" w:cs="Times New Roman"/>
          <w:sz w:val="24"/>
          <w:szCs w:val="24"/>
        </w:rPr>
        <w:t xml:space="preserve">ей земле» выступает </w:t>
      </w:r>
      <w:r w:rsidRPr="006D2DF4">
        <w:rPr>
          <w:rFonts w:ascii="Times New Roman" w:hAnsi="Times New Roman" w:cs="Times New Roman"/>
          <w:sz w:val="24"/>
          <w:szCs w:val="24"/>
        </w:rPr>
        <w:t xml:space="preserve"> политика, когда человеческие материал завозится или сам дифундирует в экономически продвинутые и развивающиеся регионы. При этом кажется, что поддержание социальной сферы, вложения в образование и в культуру, инфраструктурно-институциональное обустройство жизни в регионах оказывается лишним. Но не нужно забывать, что утрата ценности жизни на родине, утрата ключевых управленческих позиций на территории, часто приводит и к утрате самой территории.</w:t>
      </w:r>
    </w:p>
    <w:p w:rsidR="00AC474F" w:rsidRPr="00E05D53" w:rsidRDefault="00AC474F" w:rsidP="00E05D53">
      <w:pPr>
        <w:widowControl w:val="0"/>
        <w:autoSpaceDE w:val="0"/>
        <w:autoSpaceDN w:val="0"/>
        <w:adjustRightInd w:val="0"/>
        <w:spacing w:after="0" w:line="360" w:lineRule="auto"/>
        <w:ind w:firstLine="697"/>
        <w:jc w:val="both"/>
        <w:rPr>
          <w:rFonts w:ascii="Times New Roman" w:hAnsi="Times New Roman" w:cs="Times New Roman"/>
          <w:sz w:val="24"/>
          <w:szCs w:val="24"/>
        </w:rPr>
      </w:pPr>
      <w:r w:rsidRPr="006D2DF4">
        <w:rPr>
          <w:rFonts w:ascii="Times New Roman" w:hAnsi="Times New Roman" w:cs="Times New Roman"/>
          <w:sz w:val="24"/>
          <w:szCs w:val="24"/>
        </w:rPr>
        <w:t xml:space="preserve">Это не означает, что поколенческая политика не совместима с миграционной, для ряда территорий именно мигранты, а не коренные жители составляют основную часть инициативного и экономически активного населения. Это означает, что в ситуации </w:t>
      </w:r>
      <w:r w:rsidRPr="00E05D53">
        <w:rPr>
          <w:rFonts w:ascii="Times New Roman" w:hAnsi="Times New Roman" w:cs="Times New Roman"/>
          <w:sz w:val="24"/>
          <w:szCs w:val="24"/>
        </w:rPr>
        <w:t>высокой миграционной динамики образовательная политика до</w:t>
      </w:r>
      <w:r w:rsidR="00C365CE" w:rsidRPr="00E05D53">
        <w:rPr>
          <w:rFonts w:ascii="Times New Roman" w:hAnsi="Times New Roman" w:cs="Times New Roman"/>
          <w:sz w:val="24"/>
          <w:szCs w:val="24"/>
        </w:rPr>
        <w:t xml:space="preserve">лжна обрести особые качества и </w:t>
      </w:r>
      <w:r w:rsidRPr="00E05D53">
        <w:rPr>
          <w:rFonts w:ascii="Times New Roman" w:hAnsi="Times New Roman" w:cs="Times New Roman"/>
          <w:sz w:val="24"/>
          <w:szCs w:val="24"/>
        </w:rPr>
        <w:t xml:space="preserve"> включать в себя </w:t>
      </w:r>
      <w:r w:rsidR="00165C50" w:rsidRPr="00E05D53">
        <w:rPr>
          <w:rFonts w:ascii="Times New Roman" w:hAnsi="Times New Roman" w:cs="Times New Roman"/>
          <w:sz w:val="24"/>
          <w:szCs w:val="24"/>
        </w:rPr>
        <w:t xml:space="preserve">социокультурные </w:t>
      </w:r>
      <w:r w:rsidRPr="00E05D53">
        <w:rPr>
          <w:rFonts w:ascii="Times New Roman" w:hAnsi="Times New Roman" w:cs="Times New Roman"/>
          <w:sz w:val="24"/>
          <w:szCs w:val="24"/>
        </w:rPr>
        <w:t>задачи</w:t>
      </w:r>
      <w:r w:rsidR="00165C50" w:rsidRPr="00E05D53">
        <w:rPr>
          <w:rFonts w:ascii="Times New Roman" w:hAnsi="Times New Roman" w:cs="Times New Roman"/>
          <w:sz w:val="24"/>
          <w:szCs w:val="24"/>
        </w:rPr>
        <w:t xml:space="preserve">. </w:t>
      </w:r>
    </w:p>
    <w:p w:rsidR="00E05D53" w:rsidRPr="00E05D53" w:rsidRDefault="00E05D53" w:rsidP="00E05D53">
      <w:pPr>
        <w:pStyle w:val="a5"/>
        <w:spacing w:before="0" w:beforeAutospacing="0" w:after="0" w:afterAutospacing="0" w:line="360" w:lineRule="auto"/>
        <w:ind w:firstLine="697"/>
        <w:rPr>
          <w:rFonts w:ascii="Times New Roman" w:hAnsi="Times New Roman"/>
          <w:sz w:val="24"/>
          <w:szCs w:val="24"/>
          <w:lang w:val="ru-RU"/>
        </w:rPr>
      </w:pPr>
      <w:r w:rsidRPr="00E05D53">
        <w:rPr>
          <w:rFonts w:ascii="Times New Roman" w:hAnsi="Times New Roman"/>
          <w:sz w:val="24"/>
          <w:szCs w:val="24"/>
          <w:lang w:val="ru-RU"/>
        </w:rPr>
        <w:t xml:space="preserve">Сейчас Красноярск один из крупнейших экономических и промышленных центров России. Такое положение дел, однако, не может сохраняться долго. Если в условиях индустриальной организации производства особо выделенный центр, обеспечивающий производство, управление им и отчасти распределение произведённой продукции и обмен ею, имел смысл, то сейчас краевой центр должен качественно изменить модель своего функционирования в качестве управляющего центра (например, стать местом порождения и «распределения» экспертных знаний, критически необходимых для повышения эффективности производства в регионе, а не только добычи и экспорта истощимых природных ресурсов), либо в целом менять свою роль в региональной хозяйственной системе, в том числе, включаясь в экономические и социокультурные  процессы мирового масштаба. </w:t>
      </w:r>
    </w:p>
    <w:p w:rsidR="00E05D53" w:rsidRPr="00E05D53" w:rsidRDefault="00E05D53" w:rsidP="00E05D53">
      <w:pPr>
        <w:pStyle w:val="a5"/>
        <w:spacing w:before="0" w:beforeAutospacing="0" w:after="0" w:afterAutospacing="0" w:line="360" w:lineRule="auto"/>
        <w:ind w:firstLine="697"/>
        <w:rPr>
          <w:rFonts w:ascii="Times New Roman" w:hAnsi="Times New Roman"/>
          <w:sz w:val="24"/>
          <w:szCs w:val="24"/>
          <w:lang w:val="ru-RU"/>
        </w:rPr>
      </w:pPr>
      <w:r w:rsidRPr="00E05D53">
        <w:rPr>
          <w:rFonts w:ascii="Times New Roman" w:hAnsi="Times New Roman"/>
          <w:sz w:val="24"/>
          <w:szCs w:val="24"/>
          <w:lang w:val="ru-RU"/>
        </w:rPr>
        <w:t>Исторически мышление сибиряка это проектное мышление. Мышление противопоставляющие себя канону, правилу, образцу. Для человека это всегда поиск путей самореализации, конструирования себя. Сибирь это традиционно территория прорыва и прорывных стратегий, независимости от канона и авторитета, история человека на этой земле подтверждают это. Также исторически это территория развитого гражданского общество, которое во многом является субъектом происходящих преобразований. По этой причине гражданское общество должно максимизировать свою субъектность в вопросе образования. А образование, соответственно должно стать менее подвластным канону и норме, открытым.</w:t>
      </w:r>
    </w:p>
    <w:p w:rsidR="00AC474F" w:rsidRPr="00165C50" w:rsidRDefault="0076286B" w:rsidP="00E05D53">
      <w:pPr>
        <w:pStyle w:val="a3"/>
        <w:spacing w:line="360" w:lineRule="auto"/>
        <w:ind w:firstLine="708"/>
        <w:rPr>
          <w:color w:val="auto"/>
          <w:szCs w:val="24"/>
        </w:rPr>
      </w:pPr>
      <w:r w:rsidRPr="00E05D53">
        <w:rPr>
          <w:szCs w:val="24"/>
        </w:rPr>
        <w:t>Таким образом</w:t>
      </w:r>
      <w:r w:rsidRPr="006D2DF4">
        <w:rPr>
          <w:szCs w:val="24"/>
        </w:rPr>
        <w:t xml:space="preserve">: </w:t>
      </w:r>
      <w:r w:rsidR="00AC474F" w:rsidRPr="006D2DF4">
        <w:rPr>
          <w:color w:val="auto"/>
          <w:szCs w:val="24"/>
        </w:rPr>
        <w:t>Особенности природно-климатических условий, недостаточная освоенность и обжитость ряда территорий требуют не только эффективного бизнеса и эффективной социальной инфраструктур</w:t>
      </w:r>
      <w:r w:rsidR="001E6BD0" w:rsidRPr="006D2DF4">
        <w:rPr>
          <w:color w:val="auto"/>
          <w:szCs w:val="24"/>
        </w:rPr>
        <w:t>ы, но ставят и социальную</w:t>
      </w:r>
      <w:r w:rsidR="00AC474F" w:rsidRPr="006D2DF4">
        <w:rPr>
          <w:color w:val="auto"/>
          <w:szCs w:val="24"/>
        </w:rPr>
        <w:t xml:space="preserve"> задачу</w:t>
      </w:r>
      <w:r w:rsidR="00165C50">
        <w:rPr>
          <w:color w:val="auto"/>
          <w:szCs w:val="24"/>
        </w:rPr>
        <w:t xml:space="preserve"> перед дополнительным (открытым) образованием по </w:t>
      </w:r>
      <w:r w:rsidR="00AC474F" w:rsidRPr="006D2DF4">
        <w:rPr>
          <w:color w:val="auto"/>
          <w:szCs w:val="24"/>
        </w:rPr>
        <w:t>формировани</w:t>
      </w:r>
      <w:r w:rsidR="00165C50">
        <w:rPr>
          <w:color w:val="auto"/>
          <w:szCs w:val="24"/>
        </w:rPr>
        <w:t>ю</w:t>
      </w:r>
      <w:r w:rsidR="00AC474F" w:rsidRPr="006D2DF4">
        <w:rPr>
          <w:color w:val="auto"/>
          <w:szCs w:val="24"/>
        </w:rPr>
        <w:t xml:space="preserve">  «</w:t>
      </w:r>
      <w:r w:rsidR="00AC474F" w:rsidRPr="006D2DF4">
        <w:rPr>
          <w:iCs/>
          <w:color w:val="auto"/>
          <w:szCs w:val="24"/>
        </w:rPr>
        <w:t>эффективных стилей жизни</w:t>
      </w:r>
      <w:r w:rsidR="001E6BD0" w:rsidRPr="006D2DF4">
        <w:rPr>
          <w:color w:val="auto"/>
          <w:szCs w:val="24"/>
        </w:rPr>
        <w:t>» и образов освоения территорий</w:t>
      </w:r>
      <w:r w:rsidR="00C35CA1">
        <w:rPr>
          <w:color w:val="auto"/>
          <w:szCs w:val="24"/>
        </w:rPr>
        <w:t>.</w:t>
      </w:r>
    </w:p>
    <w:p w:rsidR="00AC474F" w:rsidRPr="006D2DF4" w:rsidRDefault="00165C50" w:rsidP="006E3FF6">
      <w:pPr>
        <w:spacing w:after="0" w:line="360" w:lineRule="auto"/>
        <w:ind w:firstLine="708"/>
        <w:jc w:val="both"/>
        <w:rPr>
          <w:rFonts w:ascii="Times New Roman" w:hAnsi="Times New Roman" w:cs="Times New Roman"/>
          <w:sz w:val="24"/>
          <w:szCs w:val="24"/>
          <w:u w:val="single"/>
        </w:rPr>
      </w:pPr>
      <w:r w:rsidRPr="00165C50">
        <w:rPr>
          <w:rFonts w:ascii="Times New Roman" w:hAnsi="Times New Roman" w:cs="Times New Roman"/>
          <w:i/>
          <w:sz w:val="24"/>
          <w:szCs w:val="24"/>
        </w:rPr>
        <w:t>Г.</w:t>
      </w:r>
      <w:r w:rsidR="00E05D53">
        <w:rPr>
          <w:rFonts w:ascii="Times New Roman" w:hAnsi="Times New Roman" w:cs="Times New Roman"/>
          <w:i/>
          <w:sz w:val="24"/>
          <w:szCs w:val="24"/>
        </w:rPr>
        <w:t xml:space="preserve"> </w:t>
      </w:r>
      <w:r w:rsidR="00AC474F" w:rsidRPr="006D2DF4">
        <w:rPr>
          <w:rFonts w:ascii="Times New Roman" w:hAnsi="Times New Roman" w:cs="Times New Roman"/>
          <w:sz w:val="24"/>
          <w:szCs w:val="24"/>
        </w:rPr>
        <w:t>Современное детство, в отли</w:t>
      </w:r>
      <w:r w:rsidR="004C1853">
        <w:rPr>
          <w:rFonts w:ascii="Times New Roman" w:hAnsi="Times New Roman" w:cs="Times New Roman"/>
          <w:sz w:val="24"/>
          <w:szCs w:val="24"/>
        </w:rPr>
        <w:t>чие от предыдущих эпох</w:t>
      </w:r>
      <w:r w:rsidR="00AC474F" w:rsidRPr="006D2DF4">
        <w:rPr>
          <w:rFonts w:ascii="Times New Roman" w:hAnsi="Times New Roman" w:cs="Times New Roman"/>
          <w:sz w:val="24"/>
          <w:szCs w:val="24"/>
        </w:rPr>
        <w:t xml:space="preserve"> массово</w:t>
      </w:r>
      <w:r w:rsidR="004C1853">
        <w:rPr>
          <w:rFonts w:ascii="Times New Roman" w:hAnsi="Times New Roman" w:cs="Times New Roman"/>
          <w:sz w:val="24"/>
          <w:szCs w:val="24"/>
        </w:rPr>
        <w:t xml:space="preserve"> рассматривается</w:t>
      </w:r>
      <w:r w:rsidR="00AC474F" w:rsidRPr="006D2DF4">
        <w:rPr>
          <w:rFonts w:ascii="Times New Roman" w:hAnsi="Times New Roman" w:cs="Times New Roman"/>
          <w:sz w:val="24"/>
          <w:szCs w:val="24"/>
        </w:rPr>
        <w:t>, во-первых, не как среда занятости, то есть освобожденности от труда</w:t>
      </w:r>
      <w:r w:rsidR="004C1853" w:rsidRPr="004C1853">
        <w:rPr>
          <w:rFonts w:ascii="Times New Roman" w:hAnsi="Times New Roman" w:cs="Times New Roman"/>
          <w:sz w:val="24"/>
          <w:szCs w:val="24"/>
        </w:rPr>
        <w:t>,</w:t>
      </w:r>
      <w:r w:rsidR="00AC474F" w:rsidRPr="006D2DF4">
        <w:rPr>
          <w:rFonts w:ascii="Times New Roman" w:hAnsi="Times New Roman" w:cs="Times New Roman"/>
          <w:sz w:val="24"/>
          <w:szCs w:val="24"/>
        </w:rPr>
        <w:t xml:space="preserve"> в сторону включенности</w:t>
      </w:r>
      <w:r w:rsidR="004C1853" w:rsidRPr="004C1853">
        <w:rPr>
          <w:rFonts w:ascii="Times New Roman" w:hAnsi="Times New Roman" w:cs="Times New Roman"/>
          <w:sz w:val="24"/>
          <w:szCs w:val="24"/>
        </w:rPr>
        <w:t xml:space="preserve"> </w:t>
      </w:r>
      <w:r w:rsidR="004C1853">
        <w:rPr>
          <w:rFonts w:ascii="Times New Roman" w:hAnsi="Times New Roman" w:cs="Times New Roman"/>
          <w:sz w:val="24"/>
          <w:szCs w:val="24"/>
        </w:rPr>
        <w:t>детей</w:t>
      </w:r>
      <w:r w:rsidR="00AC474F" w:rsidRPr="006D2DF4">
        <w:rPr>
          <w:rFonts w:ascii="Times New Roman" w:hAnsi="Times New Roman" w:cs="Times New Roman"/>
          <w:sz w:val="24"/>
          <w:szCs w:val="24"/>
        </w:rPr>
        <w:t xml:space="preserve"> в творческую деятельность, во-вторых, как пространство развития и взросления и в третьих, не как время мобилизации, а как самоценное время – среда жизни (креативное детство – </w:t>
      </w:r>
      <w:r w:rsidR="004C1853">
        <w:rPr>
          <w:rFonts w:ascii="Times New Roman" w:hAnsi="Times New Roman" w:cs="Times New Roman"/>
          <w:sz w:val="24"/>
          <w:szCs w:val="24"/>
        </w:rPr>
        <w:t>жизненные среды – инфраструктуры</w:t>
      </w:r>
      <w:r w:rsidR="00AC474F" w:rsidRPr="006D2DF4">
        <w:rPr>
          <w:rFonts w:ascii="Times New Roman" w:hAnsi="Times New Roman" w:cs="Times New Roman"/>
          <w:sz w:val="24"/>
          <w:szCs w:val="24"/>
        </w:rPr>
        <w:t xml:space="preserve"> человеческого роста). Таким образом, необходимо по отношению к детству дать соответственно три ответа по поводу понятия образования, поскольку и</w:t>
      </w:r>
      <w:r>
        <w:rPr>
          <w:rFonts w:ascii="Times New Roman" w:hAnsi="Times New Roman" w:cs="Times New Roman"/>
          <w:sz w:val="24"/>
          <w:szCs w:val="24"/>
        </w:rPr>
        <w:t>наче, то есть, не вводя границы д</w:t>
      </w:r>
      <w:r w:rsidR="00AC474F" w:rsidRPr="006D2DF4">
        <w:rPr>
          <w:rFonts w:ascii="Times New Roman" w:hAnsi="Times New Roman" w:cs="Times New Roman"/>
          <w:sz w:val="24"/>
          <w:szCs w:val="24"/>
        </w:rPr>
        <w:t>ополн</w:t>
      </w:r>
      <w:r w:rsidR="004C1853">
        <w:rPr>
          <w:rFonts w:ascii="Times New Roman" w:hAnsi="Times New Roman" w:cs="Times New Roman"/>
          <w:sz w:val="24"/>
          <w:szCs w:val="24"/>
        </w:rPr>
        <w:t>ительного образования, будет не</w:t>
      </w:r>
      <w:r w:rsidR="00AC474F" w:rsidRPr="006D2DF4">
        <w:rPr>
          <w:rFonts w:ascii="Times New Roman" w:hAnsi="Times New Roman" w:cs="Times New Roman"/>
          <w:sz w:val="24"/>
          <w:szCs w:val="24"/>
        </w:rPr>
        <w:t>возможно</w:t>
      </w:r>
      <w:r>
        <w:rPr>
          <w:rFonts w:ascii="Times New Roman" w:hAnsi="Times New Roman" w:cs="Times New Roman"/>
          <w:sz w:val="24"/>
          <w:szCs w:val="24"/>
        </w:rPr>
        <w:t>,</w:t>
      </w:r>
      <w:r w:rsidR="004C1853">
        <w:rPr>
          <w:rFonts w:ascii="Times New Roman" w:hAnsi="Times New Roman" w:cs="Times New Roman"/>
          <w:sz w:val="24"/>
          <w:szCs w:val="24"/>
        </w:rPr>
        <w:t xml:space="preserve"> указать </w:t>
      </w:r>
      <w:r w:rsidR="00AC474F" w:rsidRPr="006D2DF4">
        <w:rPr>
          <w:rFonts w:ascii="Times New Roman" w:hAnsi="Times New Roman" w:cs="Times New Roman"/>
          <w:sz w:val="24"/>
          <w:szCs w:val="24"/>
        </w:rPr>
        <w:t xml:space="preserve"> на предмет и характеристики необходимых практик. </w:t>
      </w:r>
    </w:p>
    <w:p w:rsidR="00161B05" w:rsidRDefault="00AC474F" w:rsidP="00E05D53">
      <w:pPr>
        <w:spacing w:after="0" w:line="360" w:lineRule="auto"/>
        <w:ind w:firstLine="708"/>
        <w:jc w:val="both"/>
        <w:rPr>
          <w:rFonts w:ascii="Times New Roman" w:hAnsi="Times New Roman" w:cs="Times New Roman"/>
          <w:sz w:val="24"/>
          <w:szCs w:val="24"/>
        </w:rPr>
      </w:pPr>
      <w:r w:rsidRPr="006D2DF4">
        <w:rPr>
          <w:rFonts w:ascii="Times New Roman" w:hAnsi="Times New Roman" w:cs="Times New Roman"/>
          <w:sz w:val="24"/>
          <w:szCs w:val="24"/>
        </w:rPr>
        <w:t xml:space="preserve">Таким образом: Задачей развития сферы </w:t>
      </w:r>
      <w:r w:rsidR="00165C50">
        <w:rPr>
          <w:rFonts w:ascii="Times New Roman" w:hAnsi="Times New Roman" w:cs="Times New Roman"/>
          <w:sz w:val="24"/>
          <w:szCs w:val="24"/>
        </w:rPr>
        <w:t xml:space="preserve">дополнительного (открытого) </w:t>
      </w:r>
      <w:r w:rsidRPr="006D2DF4">
        <w:rPr>
          <w:rFonts w:ascii="Times New Roman" w:hAnsi="Times New Roman" w:cs="Times New Roman"/>
          <w:sz w:val="24"/>
          <w:szCs w:val="24"/>
        </w:rPr>
        <w:t>образования является создание возможностей для организации в регионе условий по реализации такого представления о детстве.</w:t>
      </w:r>
    </w:p>
    <w:p w:rsidR="00E05D53" w:rsidRPr="00E05D53" w:rsidRDefault="00E05D53" w:rsidP="00E05D53">
      <w:pPr>
        <w:spacing w:after="0" w:line="360" w:lineRule="auto"/>
        <w:ind w:firstLine="708"/>
        <w:jc w:val="both"/>
        <w:rPr>
          <w:rFonts w:ascii="Times New Roman" w:hAnsi="Times New Roman" w:cs="Times New Roman"/>
          <w:sz w:val="24"/>
          <w:szCs w:val="24"/>
        </w:rPr>
      </w:pPr>
    </w:p>
    <w:p w:rsidR="00161B05" w:rsidRPr="00161B05" w:rsidRDefault="00161B05" w:rsidP="00C35CA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ЧАСТЬ </w:t>
      </w:r>
      <w:r w:rsidRPr="00161B05">
        <w:rPr>
          <w:rFonts w:ascii="Times New Roman" w:hAnsi="Times New Roman" w:cs="Times New Roman"/>
          <w:b/>
          <w:sz w:val="24"/>
          <w:szCs w:val="24"/>
          <w:lang w:val="en-US"/>
        </w:rPr>
        <w:t>II</w:t>
      </w:r>
      <w:r w:rsidRPr="00161B05">
        <w:rPr>
          <w:rFonts w:ascii="Times New Roman" w:hAnsi="Times New Roman" w:cs="Times New Roman"/>
          <w:b/>
          <w:sz w:val="24"/>
          <w:szCs w:val="24"/>
        </w:rPr>
        <w:t xml:space="preserve">. </w:t>
      </w:r>
    </w:p>
    <w:p w:rsidR="00E05D53" w:rsidRDefault="00161B05" w:rsidP="00C35CA1">
      <w:pPr>
        <w:spacing w:after="0" w:line="360" w:lineRule="auto"/>
        <w:jc w:val="center"/>
        <w:rPr>
          <w:rFonts w:ascii="Times New Roman" w:hAnsi="Times New Roman" w:cs="Times New Roman"/>
          <w:b/>
          <w:sz w:val="24"/>
          <w:szCs w:val="24"/>
        </w:rPr>
      </w:pPr>
      <w:r w:rsidRPr="00161B05">
        <w:rPr>
          <w:rFonts w:ascii="Times New Roman" w:hAnsi="Times New Roman" w:cs="Times New Roman"/>
          <w:b/>
          <w:sz w:val="24"/>
          <w:szCs w:val="24"/>
        </w:rPr>
        <w:t xml:space="preserve">Границы дополнительного образования. </w:t>
      </w:r>
    </w:p>
    <w:p w:rsidR="00D0090D" w:rsidRPr="00C35CA1" w:rsidRDefault="00161B05" w:rsidP="00C35CA1">
      <w:pPr>
        <w:spacing w:after="0" w:line="360" w:lineRule="auto"/>
        <w:jc w:val="center"/>
        <w:rPr>
          <w:rFonts w:ascii="Times New Roman" w:hAnsi="Times New Roman" w:cs="Times New Roman"/>
          <w:b/>
          <w:sz w:val="24"/>
          <w:szCs w:val="24"/>
        </w:rPr>
      </w:pPr>
      <w:r w:rsidRPr="00161B05">
        <w:rPr>
          <w:rFonts w:ascii="Times New Roman" w:hAnsi="Times New Roman" w:cs="Times New Roman"/>
          <w:b/>
          <w:sz w:val="24"/>
          <w:szCs w:val="24"/>
        </w:rPr>
        <w:t>Компетентностный характер дополнительного</w:t>
      </w:r>
      <w:r>
        <w:rPr>
          <w:rFonts w:ascii="Times New Roman" w:hAnsi="Times New Roman" w:cs="Times New Roman"/>
          <w:sz w:val="24"/>
          <w:szCs w:val="24"/>
        </w:rPr>
        <w:t xml:space="preserve"> </w:t>
      </w:r>
      <w:r w:rsidRPr="00161B05">
        <w:rPr>
          <w:rFonts w:ascii="Times New Roman" w:hAnsi="Times New Roman" w:cs="Times New Roman"/>
          <w:b/>
          <w:sz w:val="24"/>
          <w:szCs w:val="24"/>
        </w:rPr>
        <w:t>образования</w:t>
      </w:r>
    </w:p>
    <w:p w:rsidR="00C365CE" w:rsidRPr="006D2DF4" w:rsidRDefault="00C365CE" w:rsidP="006E3FF6">
      <w:pPr>
        <w:spacing w:after="0" w:line="360" w:lineRule="auto"/>
        <w:jc w:val="both"/>
        <w:rPr>
          <w:rFonts w:ascii="Times New Roman" w:hAnsi="Times New Roman" w:cs="Times New Roman"/>
          <w:sz w:val="24"/>
          <w:szCs w:val="24"/>
        </w:rPr>
      </w:pPr>
    </w:p>
    <w:p w:rsidR="00C35CA1" w:rsidRPr="00B5073D" w:rsidRDefault="00C365CE" w:rsidP="00B5073D">
      <w:pPr>
        <w:spacing w:after="0" w:line="360" w:lineRule="auto"/>
        <w:ind w:firstLine="708"/>
        <w:jc w:val="both"/>
        <w:rPr>
          <w:rFonts w:ascii="Times New Roman" w:eastAsia="Times New Roman" w:hAnsi="Times New Roman" w:cs="Times New Roman"/>
          <w:b/>
          <w:i/>
          <w:sz w:val="24"/>
          <w:szCs w:val="24"/>
          <w:lang w:eastAsia="en-US"/>
        </w:rPr>
      </w:pPr>
      <w:r w:rsidRPr="00B5073D">
        <w:rPr>
          <w:rFonts w:ascii="Times New Roman" w:eastAsia="Times New Roman" w:hAnsi="Times New Roman" w:cs="Times New Roman"/>
          <w:b/>
          <w:i/>
          <w:sz w:val="24"/>
          <w:szCs w:val="24"/>
          <w:lang w:eastAsia="en-US"/>
        </w:rPr>
        <w:t>1</w:t>
      </w:r>
      <w:r w:rsidR="00C35CA1" w:rsidRPr="00B5073D">
        <w:rPr>
          <w:rFonts w:ascii="Times New Roman" w:eastAsia="Times New Roman" w:hAnsi="Times New Roman" w:cs="Times New Roman"/>
          <w:b/>
          <w:i/>
          <w:sz w:val="24"/>
          <w:szCs w:val="24"/>
          <w:lang w:eastAsia="en-US"/>
        </w:rPr>
        <w:t>.</w:t>
      </w:r>
    </w:p>
    <w:p w:rsidR="003278F1" w:rsidRPr="006D2DF4" w:rsidRDefault="003278F1" w:rsidP="00B5073D">
      <w:pPr>
        <w:spacing w:after="0" w:line="360" w:lineRule="auto"/>
        <w:ind w:firstLine="708"/>
        <w:jc w:val="both"/>
        <w:rPr>
          <w:rFonts w:ascii="Times New Roman" w:eastAsia="Times New Roman" w:hAnsi="Times New Roman" w:cs="Times New Roman"/>
          <w:sz w:val="24"/>
          <w:szCs w:val="24"/>
          <w:lang w:eastAsia="en-US"/>
        </w:rPr>
      </w:pPr>
      <w:r w:rsidRPr="006D2DF4">
        <w:rPr>
          <w:rFonts w:ascii="Times New Roman" w:eastAsia="Times New Roman" w:hAnsi="Times New Roman" w:cs="Times New Roman"/>
          <w:sz w:val="24"/>
          <w:szCs w:val="24"/>
          <w:lang w:eastAsia="en-US"/>
        </w:rPr>
        <w:t xml:space="preserve"> В полагании результата системы образовательных действий также конкурируют две схемы. Согласно первой, миссия образования – правильное следование извне задаваемым образцам. Результат такого образования – «прочность» знаний, умений и навыков. Идеальный носитель подобной образованности – «живой образец», телесная копия исполнительской дисциплины. </w:t>
      </w:r>
    </w:p>
    <w:p w:rsidR="003278F1" w:rsidRPr="006D2DF4" w:rsidRDefault="003278F1" w:rsidP="006E3FF6">
      <w:pPr>
        <w:spacing w:after="0" w:line="360" w:lineRule="auto"/>
        <w:jc w:val="both"/>
        <w:rPr>
          <w:rFonts w:ascii="Times New Roman" w:hAnsi="Times New Roman" w:cs="Times New Roman"/>
          <w:sz w:val="24"/>
          <w:szCs w:val="24"/>
        </w:rPr>
      </w:pPr>
      <w:r w:rsidRPr="006D2DF4">
        <w:rPr>
          <w:rFonts w:ascii="Times New Roman" w:eastAsia="Times New Roman" w:hAnsi="Times New Roman" w:cs="Times New Roman"/>
          <w:sz w:val="24"/>
          <w:szCs w:val="24"/>
          <w:lang w:eastAsia="en-US"/>
        </w:rPr>
        <w:tab/>
        <w:t xml:space="preserve">Согласно второй версии, миссия </w:t>
      </w:r>
      <w:r w:rsidRPr="006D2DF4">
        <w:rPr>
          <w:rFonts w:ascii="Times New Roman" w:hAnsi="Times New Roman" w:cs="Times New Roman"/>
          <w:sz w:val="24"/>
          <w:szCs w:val="24"/>
        </w:rPr>
        <w:t xml:space="preserve"> образования – посредничество в построении </w:t>
      </w:r>
      <w:r w:rsidRPr="006D2DF4">
        <w:rPr>
          <w:rFonts w:ascii="Times New Roman" w:hAnsi="Times New Roman" w:cs="Times New Roman"/>
          <w:iCs/>
          <w:sz w:val="24"/>
          <w:szCs w:val="24"/>
        </w:rPr>
        <w:t xml:space="preserve">собственного действия </w:t>
      </w:r>
      <w:r w:rsidRPr="006D2DF4">
        <w:rPr>
          <w:rFonts w:ascii="Times New Roman" w:hAnsi="Times New Roman" w:cs="Times New Roman"/>
          <w:sz w:val="24"/>
          <w:szCs w:val="24"/>
        </w:rPr>
        <w:t>образующегося, т.е. инициация опробования и актуализации его пространства возможностей. Здесь также есть место образцам, но не как предметам следования, а как ресурсам действия. Принятие второй установки – установки на построение собственного действия (субъектность) – подводит к представлению о компетентности как образовательном эффекте</w:t>
      </w:r>
      <w:r w:rsidRPr="006D2DF4">
        <w:rPr>
          <w:rStyle w:val="a8"/>
          <w:rFonts w:ascii="Times New Roman" w:hAnsi="Times New Roman" w:cs="Times New Roman"/>
          <w:sz w:val="24"/>
          <w:szCs w:val="24"/>
        </w:rPr>
        <w:footnoteReference w:id="1"/>
      </w:r>
      <w:r w:rsidRPr="006D2DF4">
        <w:rPr>
          <w:rFonts w:ascii="Times New Roman" w:hAnsi="Times New Roman" w:cs="Times New Roman"/>
          <w:sz w:val="24"/>
          <w:szCs w:val="24"/>
        </w:rPr>
        <w:t xml:space="preserve">. </w:t>
      </w:r>
    </w:p>
    <w:p w:rsidR="003278F1" w:rsidRPr="006D2DF4" w:rsidRDefault="003278F1" w:rsidP="006E3FF6">
      <w:pPr>
        <w:spacing w:after="0" w:line="360" w:lineRule="auto"/>
        <w:jc w:val="both"/>
        <w:rPr>
          <w:rFonts w:ascii="Times New Roman" w:hAnsi="Times New Roman" w:cs="Times New Roman"/>
          <w:sz w:val="24"/>
          <w:szCs w:val="24"/>
        </w:rPr>
      </w:pPr>
      <w:r w:rsidRPr="006D2DF4">
        <w:rPr>
          <w:rFonts w:ascii="Times New Roman" w:hAnsi="Times New Roman" w:cs="Times New Roman"/>
          <w:sz w:val="24"/>
          <w:szCs w:val="24"/>
        </w:rPr>
        <w:tab/>
        <w:t>Важно понять, что  дело не в замене знаний и умений компетентностями и задача не в том, чтобы выделить и зафиксировать различия между ними как таковыми. Дело в функциональном месте знаний, умений и навыков. В одном случае они мыслятся как самоцель, а в другом – как ресурс иного. Ресурсность – ключевое слово нового образовательного хода. Ресурс – это то, что может стать (а может и не стать) опорой деятельности, т.е. то, что может быть включено в поле деятельности или, современным языком: может быть капитализировано. Такими ресурсами могут оказаться и материалы, включенные в действие и сам действующий. Потенциал, ресурс, продукт, капитализация – ключевые слова контекста и пространства, в котором уместен компетентностный подход. Итак, компетентность – это мера включения человека в деятельность, т.е. мера капитализации его опыта. Эта мера и задает меру образованности.</w:t>
      </w:r>
    </w:p>
    <w:p w:rsidR="003278F1" w:rsidRPr="006D2DF4" w:rsidRDefault="003278F1" w:rsidP="00B5073D">
      <w:pPr>
        <w:spacing w:after="0" w:line="360" w:lineRule="auto"/>
        <w:jc w:val="both"/>
        <w:rPr>
          <w:rFonts w:ascii="Times New Roman" w:hAnsi="Times New Roman" w:cs="Times New Roman"/>
          <w:sz w:val="24"/>
          <w:szCs w:val="24"/>
        </w:rPr>
      </w:pPr>
      <w:r w:rsidRPr="006D2DF4">
        <w:rPr>
          <w:rFonts w:ascii="Times New Roman" w:hAnsi="Times New Roman" w:cs="Times New Roman"/>
          <w:sz w:val="24"/>
          <w:szCs w:val="24"/>
        </w:rPr>
        <w:tab/>
        <w:t>Говоря о включении в поле деятельности, само это поле надо представить не только философски и психологически, а и социально-институционально. В этом смысле компетентность, понятая как мера включения в деятельность</w:t>
      </w:r>
      <w:r w:rsidR="00165C50">
        <w:rPr>
          <w:rFonts w:ascii="Times New Roman" w:hAnsi="Times New Roman" w:cs="Times New Roman"/>
          <w:sz w:val="24"/>
          <w:szCs w:val="24"/>
        </w:rPr>
        <w:t>,</w:t>
      </w:r>
      <w:r w:rsidRPr="006D2DF4">
        <w:rPr>
          <w:rFonts w:ascii="Times New Roman" w:hAnsi="Times New Roman" w:cs="Times New Roman"/>
          <w:sz w:val="24"/>
          <w:szCs w:val="24"/>
        </w:rPr>
        <w:t xml:space="preserve"> не есть принадлежность индивида. Она распределена между включаемой и включающей инстанциями и, скорее, «принадлежит» переходу из одной формы жизни в другую, а лишь через это самому переходящему. Интрига как раз в том, что в этом случае уместность, приложимость тех или иных функциональных  органов индивида является не данностью, а предметом примеривания  и испытания. Это существенно, т.к. индивид перестает мыслиться как изделие для передачи, и начинает быть социально осмысленным разговор о потенциале и ресурсе. Социальная организация перехода – это иное, чем автоматизм «перевода»; а отбор и выбраковывание несовершенных «изделий» - лишь один и не самый эффективный из способов обустройства границы – переходного пространства.</w:t>
      </w:r>
    </w:p>
    <w:p w:rsidR="003278F1" w:rsidRPr="006D2DF4" w:rsidRDefault="003278F1" w:rsidP="006E3FF6">
      <w:pPr>
        <w:spacing w:after="0" w:line="360" w:lineRule="auto"/>
        <w:jc w:val="center"/>
        <w:rPr>
          <w:rFonts w:ascii="Times New Roman" w:hAnsi="Times New Roman" w:cs="Times New Roman"/>
          <w:sz w:val="24"/>
          <w:szCs w:val="24"/>
        </w:rPr>
      </w:pPr>
      <w:r w:rsidRPr="006D2DF4">
        <w:rPr>
          <w:rFonts w:ascii="Times New Roman" w:hAnsi="Times New Roman" w:cs="Times New Roman"/>
          <w:sz w:val="24"/>
          <w:szCs w:val="24"/>
        </w:rPr>
        <w:t>*   *   *</w:t>
      </w:r>
    </w:p>
    <w:p w:rsidR="003278F1" w:rsidRPr="006D2DF4" w:rsidRDefault="003278F1" w:rsidP="006E3FF6">
      <w:pPr>
        <w:pStyle w:val="a9"/>
        <w:spacing w:after="0" w:line="360" w:lineRule="auto"/>
        <w:ind w:firstLine="709"/>
        <w:jc w:val="both"/>
        <w:rPr>
          <w:lang w:val="ru-RU"/>
        </w:rPr>
      </w:pPr>
      <w:r w:rsidRPr="006D2DF4">
        <w:rPr>
          <w:lang w:val="ru-RU"/>
        </w:rPr>
        <w:t>Смещение рамки – от антропологической к деятельностной, от порождения к ресурсности и капитализации – должно быть специально осмысленно. В социальной практике подобные смещения не невинны, ибо приводят к  искажению смысла социального действия, к его некритическому замещению. И в нашем случае полезно спросить о том,  какое отношение может иметь ресурсность и капитализация к полю порождения и связанной с ним идентичности.</w:t>
      </w:r>
    </w:p>
    <w:p w:rsidR="003278F1" w:rsidRPr="006D2DF4" w:rsidRDefault="003278F1" w:rsidP="006E3FF6">
      <w:pPr>
        <w:pStyle w:val="a9"/>
        <w:spacing w:after="0" w:line="360" w:lineRule="auto"/>
        <w:ind w:firstLine="709"/>
        <w:jc w:val="both"/>
        <w:rPr>
          <w:lang w:val="ru-RU"/>
        </w:rPr>
      </w:pPr>
      <w:r w:rsidRPr="006D2DF4">
        <w:rPr>
          <w:lang w:val="ru-RU"/>
        </w:rPr>
        <w:t xml:space="preserve">Для подхода к ответу надо проанализировать компетентность собственно психологически, ответив на вопрос о том каким образом, за счет какого субъектного и субъективного усилия возможно превращение некоего действия (процедуры, отношения) в орган иного возможного действия и в ресурс. Не вдаваясь в интересные детали этой метаморфорзы, надо отметить главное: появление опыта в функции ресурса связано с </w:t>
      </w:r>
      <w:r w:rsidRPr="006D2DF4">
        <w:rPr>
          <w:iCs/>
          <w:lang w:val="ru-RU"/>
        </w:rPr>
        <w:t>отделением от себя</w:t>
      </w:r>
      <w:r w:rsidRPr="006D2DF4">
        <w:rPr>
          <w:lang w:val="ru-RU"/>
        </w:rPr>
        <w:t xml:space="preserve">  этого опыта, с его отчуждением. Человеческий опыт не возникает сразу как отчужденный, отделенный от носителя и противопоставленный ему. Здесь надо зафиксировать, что неявное допущение существования компетенций как якобы уже отделенных от их «обладателя» является наивным. Один из фокусов образования – операция по отделению функции от ее носителя, противопоставлению ему и затем заново внесению как его собственной, т.е. управляемой и воссоздаваемой функции. Переходные периоды и переходные формы жизни именно для этого и предназначены. Переход от сопричастности идее-образу (антропологический залог) к собственному, т.е. управляемому и воссоздаваемому действию – это критический жизненный узел, а не естественная эволюция.</w:t>
      </w:r>
    </w:p>
    <w:p w:rsidR="003278F1" w:rsidRPr="006D2DF4" w:rsidRDefault="003278F1" w:rsidP="006E3FF6">
      <w:pPr>
        <w:widowControl w:val="0"/>
        <w:spacing w:after="0" w:line="360" w:lineRule="auto"/>
        <w:jc w:val="both"/>
        <w:rPr>
          <w:rFonts w:ascii="Times New Roman" w:hAnsi="Times New Roman" w:cs="Times New Roman"/>
          <w:sz w:val="24"/>
          <w:szCs w:val="24"/>
        </w:rPr>
      </w:pPr>
      <w:r w:rsidRPr="006D2DF4">
        <w:rPr>
          <w:rFonts w:ascii="Times New Roman" w:hAnsi="Times New Roman" w:cs="Times New Roman"/>
          <w:sz w:val="24"/>
          <w:szCs w:val="24"/>
        </w:rPr>
        <w:tab/>
        <w:t>Второй вопрос, который надо задать, о  том, от чего же отделяется искомая функция, превращаясь в ресурс и капитализируясь. В ответе окажется, что деятельность вовсе не однослойная, плоскостная организованность. Ресурсность предполагает наличие полезных ископаемых, предполагает многослойность. Капитализация «отсекает» лишь самый верхний слой. Интерес и связанная с ним идентичность «залегают» более глубоко: эти глубокие слои действия «отвечают» за его порождение и его энергетику. Необходимо помнить и понимать, что уплощение деятельности  в определенных социальных практиках приводит к деэнергитизации деятеля.</w:t>
      </w:r>
    </w:p>
    <w:p w:rsidR="003278F1" w:rsidRPr="006D2DF4" w:rsidRDefault="003278F1" w:rsidP="006E3FF6">
      <w:pPr>
        <w:spacing w:after="0" w:line="360" w:lineRule="auto"/>
        <w:jc w:val="both"/>
        <w:rPr>
          <w:rFonts w:ascii="Times New Roman" w:hAnsi="Times New Roman" w:cs="Times New Roman"/>
          <w:sz w:val="24"/>
          <w:szCs w:val="24"/>
        </w:rPr>
      </w:pPr>
      <w:r w:rsidRPr="006D2DF4">
        <w:rPr>
          <w:rFonts w:ascii="Times New Roman" w:hAnsi="Times New Roman" w:cs="Times New Roman"/>
          <w:sz w:val="24"/>
          <w:szCs w:val="24"/>
        </w:rPr>
        <w:tab/>
        <w:t>Есть лишь один способ удержать необходимость компетенции, ресурсности и капитализации в положительной связке с идентичностью, глубоким интересом и многослойностью деятельности. Это придание компетентности пробно-исполнительного, пограничного, а не абсолютного значения. Причем придание этого значения в формах социальной практики.</w:t>
      </w:r>
    </w:p>
    <w:p w:rsidR="003278F1" w:rsidRPr="006D2DF4" w:rsidRDefault="003278F1" w:rsidP="006E3FF6">
      <w:pPr>
        <w:spacing w:after="0" w:line="360" w:lineRule="auto"/>
        <w:jc w:val="center"/>
        <w:rPr>
          <w:rFonts w:ascii="Times New Roman" w:hAnsi="Times New Roman" w:cs="Times New Roman"/>
          <w:sz w:val="24"/>
          <w:szCs w:val="24"/>
        </w:rPr>
      </w:pPr>
    </w:p>
    <w:p w:rsidR="00B5073D" w:rsidRPr="00B5073D" w:rsidRDefault="00B5073D" w:rsidP="00B5073D">
      <w:pPr>
        <w:spacing w:after="0" w:line="360" w:lineRule="auto"/>
        <w:ind w:firstLine="708"/>
        <w:jc w:val="both"/>
        <w:rPr>
          <w:rFonts w:ascii="Times New Roman" w:hAnsi="Times New Roman" w:cs="Times New Roman"/>
          <w:b/>
          <w:i/>
          <w:sz w:val="24"/>
          <w:szCs w:val="24"/>
        </w:rPr>
      </w:pPr>
      <w:r w:rsidRPr="00B5073D">
        <w:rPr>
          <w:rFonts w:ascii="Times New Roman" w:hAnsi="Times New Roman" w:cs="Times New Roman"/>
          <w:b/>
          <w:i/>
          <w:sz w:val="24"/>
          <w:szCs w:val="24"/>
        </w:rPr>
        <w:t>2.</w:t>
      </w:r>
      <w:r w:rsidR="003278F1" w:rsidRPr="00B5073D">
        <w:rPr>
          <w:rFonts w:ascii="Times New Roman" w:hAnsi="Times New Roman" w:cs="Times New Roman"/>
          <w:b/>
          <w:i/>
          <w:sz w:val="24"/>
          <w:szCs w:val="24"/>
        </w:rPr>
        <w:tab/>
      </w:r>
    </w:p>
    <w:p w:rsidR="003278F1" w:rsidRPr="006D2DF4" w:rsidRDefault="00B5073D" w:rsidP="006E3F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278F1" w:rsidRPr="006D2DF4">
        <w:rPr>
          <w:rFonts w:ascii="Times New Roman" w:hAnsi="Times New Roman" w:cs="Times New Roman"/>
          <w:sz w:val="24"/>
          <w:szCs w:val="24"/>
        </w:rPr>
        <w:t xml:space="preserve">Представление о компетентности задает требования к культурно-образовательному пространству как пространству инфраструктуры человеческого роста. </w:t>
      </w:r>
    </w:p>
    <w:p w:rsidR="003278F1" w:rsidRPr="006D2DF4" w:rsidRDefault="003278F1" w:rsidP="006E3FF6">
      <w:pPr>
        <w:spacing w:after="0" w:line="360" w:lineRule="auto"/>
        <w:ind w:firstLine="720"/>
        <w:jc w:val="both"/>
        <w:rPr>
          <w:rFonts w:ascii="Times New Roman" w:hAnsi="Times New Roman" w:cs="Times New Roman"/>
          <w:sz w:val="24"/>
          <w:szCs w:val="24"/>
        </w:rPr>
      </w:pPr>
      <w:r w:rsidRPr="006D2DF4">
        <w:rPr>
          <w:rFonts w:ascii="Times New Roman" w:hAnsi="Times New Roman" w:cs="Times New Roman"/>
          <w:sz w:val="24"/>
          <w:szCs w:val="24"/>
        </w:rPr>
        <w:t xml:space="preserve">Во-первых, рост обеспечивается богатством среды, которое задается не только различием предметов и содержаний возможных действий, но и различием институциональных форм одних и тех же содержаний. Образование, например, может институционализироваться как тренинг, деловая игра, систематическое обучение и т.д. </w:t>
      </w:r>
    </w:p>
    <w:p w:rsidR="003278F1" w:rsidRPr="006D2DF4" w:rsidRDefault="003278F1" w:rsidP="006E3FF6">
      <w:pPr>
        <w:spacing w:after="0" w:line="360" w:lineRule="auto"/>
        <w:jc w:val="both"/>
        <w:rPr>
          <w:rFonts w:ascii="Times New Roman" w:hAnsi="Times New Roman" w:cs="Times New Roman"/>
          <w:sz w:val="24"/>
          <w:szCs w:val="24"/>
        </w:rPr>
      </w:pPr>
      <w:r w:rsidRPr="006D2DF4">
        <w:rPr>
          <w:rFonts w:ascii="Times New Roman" w:hAnsi="Times New Roman" w:cs="Times New Roman"/>
          <w:sz w:val="24"/>
          <w:szCs w:val="24"/>
        </w:rPr>
        <w:tab/>
        <w:t xml:space="preserve">Во-вторых, и это даже важнее первого, рост обеспечивается </w:t>
      </w:r>
      <w:r w:rsidRPr="006D2DF4">
        <w:rPr>
          <w:rFonts w:ascii="Times New Roman" w:hAnsi="Times New Roman" w:cs="Times New Roman"/>
          <w:iCs/>
          <w:sz w:val="24"/>
          <w:szCs w:val="24"/>
        </w:rPr>
        <w:t xml:space="preserve">представленностью </w:t>
      </w:r>
      <w:r w:rsidRPr="006D2DF4">
        <w:rPr>
          <w:rFonts w:ascii="Times New Roman" w:hAnsi="Times New Roman" w:cs="Times New Roman"/>
          <w:sz w:val="24"/>
          <w:szCs w:val="24"/>
        </w:rPr>
        <w:t xml:space="preserve">людям разных жизненных форм и отношений. Подобная представленность очень непроста в реализации, поскольку требует новой типологии жизненных форм и, следовательно, новой их связности, например, образование не основное и дополнительное, а тренинговое, игровое, локальное и систематическое. </w:t>
      </w:r>
    </w:p>
    <w:p w:rsidR="003278F1" w:rsidRPr="006D2DF4" w:rsidRDefault="003278F1" w:rsidP="006E3FF6">
      <w:pPr>
        <w:spacing w:after="0" w:line="360" w:lineRule="auto"/>
        <w:jc w:val="both"/>
        <w:rPr>
          <w:rFonts w:ascii="Times New Roman" w:hAnsi="Times New Roman" w:cs="Times New Roman"/>
          <w:sz w:val="24"/>
          <w:szCs w:val="24"/>
        </w:rPr>
      </w:pPr>
      <w:r w:rsidRPr="006D2DF4">
        <w:rPr>
          <w:rFonts w:ascii="Times New Roman" w:hAnsi="Times New Roman" w:cs="Times New Roman"/>
          <w:sz w:val="24"/>
          <w:szCs w:val="24"/>
        </w:rPr>
        <w:tab/>
        <w:t xml:space="preserve">В-третьих, и это самое главное, рост обеспечивается построением социальных пробно-испытательно-тренировочных площадок для всех содержаний возможных действий. Через такие площадки образовательная форма входит в необразовательный мир и образует его. Уже тривиальным является предложение устроить в магазинах игрушек специальные места для их опробования детьми и взрослыми. Более неожиданным может показаться учреждение при большом винном магазине дегустационного зала, где можно научиться пробовать вино, а при казино – зала, где консультируют о соразмерности ставок и шансов. </w:t>
      </w:r>
    </w:p>
    <w:p w:rsidR="003278F1" w:rsidRPr="006D2DF4" w:rsidRDefault="003278F1" w:rsidP="006E3FF6">
      <w:pPr>
        <w:pStyle w:val="a9"/>
        <w:spacing w:after="0" w:line="360" w:lineRule="auto"/>
        <w:jc w:val="both"/>
        <w:rPr>
          <w:lang w:val="ru-RU"/>
        </w:rPr>
      </w:pPr>
      <w:r w:rsidRPr="006D2DF4">
        <w:rPr>
          <w:lang w:val="ru-RU"/>
        </w:rPr>
        <w:tab/>
        <w:t xml:space="preserve">Существенно, чтобы большинство из указанных инициатив были рыночно, т.е. сервисно, а не «собесно-попечительски» обустроены.   </w:t>
      </w:r>
    </w:p>
    <w:p w:rsidR="003278F1" w:rsidRPr="006D2DF4" w:rsidRDefault="003278F1" w:rsidP="006E3FF6">
      <w:pPr>
        <w:pStyle w:val="31"/>
        <w:spacing w:after="0" w:line="360" w:lineRule="auto"/>
        <w:ind w:firstLine="708"/>
        <w:jc w:val="both"/>
        <w:rPr>
          <w:sz w:val="24"/>
          <w:szCs w:val="24"/>
          <w:lang w:val="ru-RU"/>
        </w:rPr>
      </w:pPr>
      <w:r w:rsidRPr="006D2DF4">
        <w:rPr>
          <w:sz w:val="24"/>
          <w:szCs w:val="24"/>
          <w:lang w:val="ru-RU"/>
        </w:rPr>
        <w:t>В качестве стратегии модернизации с</w:t>
      </w:r>
      <w:r w:rsidR="00E12C3E" w:rsidRPr="006D2DF4">
        <w:rPr>
          <w:sz w:val="24"/>
          <w:szCs w:val="24"/>
          <w:lang w:val="ru-RU"/>
        </w:rPr>
        <w:t xml:space="preserve">истемы  ДО образования </w:t>
      </w:r>
      <w:r w:rsidRPr="006D2DF4">
        <w:rPr>
          <w:sz w:val="24"/>
          <w:szCs w:val="24"/>
          <w:lang w:val="ru-RU"/>
        </w:rPr>
        <w:t>мы предлагаем стратегию формирования на среднем и массовом уровнях</w:t>
      </w:r>
      <w:r w:rsidR="001F76EA">
        <w:rPr>
          <w:sz w:val="24"/>
          <w:szCs w:val="24"/>
          <w:lang w:val="ru-RU"/>
        </w:rPr>
        <w:t>,</w:t>
      </w:r>
      <w:r w:rsidRPr="006D2DF4">
        <w:rPr>
          <w:sz w:val="24"/>
          <w:szCs w:val="24"/>
          <w:lang w:val="ru-RU"/>
        </w:rPr>
        <w:t xml:space="preserve"> так называемых </w:t>
      </w:r>
      <w:r w:rsidRPr="006D2DF4">
        <w:rPr>
          <w:iCs/>
          <w:sz w:val="24"/>
          <w:szCs w:val="24"/>
          <w:lang w:val="ru-RU"/>
        </w:rPr>
        <w:t>сквозных (или пронизывающих) компетенций</w:t>
      </w:r>
      <w:r w:rsidRPr="006D2DF4">
        <w:rPr>
          <w:sz w:val="24"/>
          <w:szCs w:val="24"/>
          <w:lang w:val="ru-RU"/>
        </w:rPr>
        <w:t xml:space="preserve">. </w:t>
      </w:r>
    </w:p>
    <w:p w:rsidR="003278F1" w:rsidRPr="006D2DF4" w:rsidRDefault="003278F1" w:rsidP="0042500C">
      <w:pPr>
        <w:pStyle w:val="31"/>
        <w:spacing w:after="0" w:line="360" w:lineRule="auto"/>
        <w:ind w:firstLine="708"/>
        <w:jc w:val="both"/>
        <w:rPr>
          <w:sz w:val="24"/>
          <w:szCs w:val="24"/>
          <w:lang w:val="ru-RU"/>
        </w:rPr>
      </w:pPr>
      <w:r w:rsidRPr="006D2DF4">
        <w:rPr>
          <w:bCs/>
          <w:iCs/>
          <w:sz w:val="24"/>
          <w:szCs w:val="24"/>
          <w:lang w:val="ru-RU"/>
        </w:rPr>
        <w:t xml:space="preserve">Сквозные компетенции – </w:t>
      </w:r>
      <w:r w:rsidRPr="006D2DF4">
        <w:rPr>
          <w:bCs/>
          <w:sz w:val="24"/>
          <w:szCs w:val="24"/>
          <w:lang w:val="ru-RU"/>
        </w:rPr>
        <w:t>это</w:t>
      </w:r>
      <w:r w:rsidR="007C0199">
        <w:rPr>
          <w:bCs/>
          <w:sz w:val="24"/>
          <w:szCs w:val="24"/>
          <w:lang w:val="ru-RU"/>
        </w:rPr>
        <w:t xml:space="preserve"> </w:t>
      </w:r>
      <w:r w:rsidRPr="006D2DF4">
        <w:rPr>
          <w:sz w:val="24"/>
          <w:szCs w:val="24"/>
          <w:lang w:val="ru-RU"/>
        </w:rPr>
        <w:t>возможности, которыми обладают люди для включения в современные формы мышления, деятельности, кооперации и коммуникации и на которые можно рассчитывать при постановке и решении масштабных задач, связанных</w:t>
      </w:r>
      <w:r w:rsidR="007C0199">
        <w:rPr>
          <w:sz w:val="24"/>
          <w:szCs w:val="24"/>
          <w:lang w:val="ru-RU"/>
        </w:rPr>
        <w:t xml:space="preserve"> </w:t>
      </w:r>
      <w:r w:rsidR="00E12C3E" w:rsidRPr="006D2DF4">
        <w:rPr>
          <w:sz w:val="24"/>
          <w:szCs w:val="24"/>
          <w:lang w:val="ru-RU"/>
        </w:rPr>
        <w:t xml:space="preserve">в том числе и с </w:t>
      </w:r>
      <w:r w:rsidRPr="006D2DF4">
        <w:rPr>
          <w:sz w:val="24"/>
          <w:szCs w:val="24"/>
          <w:lang w:val="ru-RU"/>
        </w:rPr>
        <w:t>территориальным развитием</w:t>
      </w:r>
      <w:r w:rsidRPr="006D2DF4">
        <w:rPr>
          <w:rStyle w:val="a8"/>
          <w:sz w:val="24"/>
          <w:szCs w:val="24"/>
        </w:rPr>
        <w:footnoteReference w:id="2"/>
      </w:r>
      <w:r w:rsidRPr="006D2DF4">
        <w:rPr>
          <w:sz w:val="24"/>
          <w:szCs w:val="24"/>
          <w:lang w:val="ru-RU"/>
        </w:rPr>
        <w:t>. Это, прежде всего, возможность ставить и решать сложные, рекордные цели и задачи, готовность к современным формам мобильности</w:t>
      </w:r>
      <w:r w:rsidRPr="006D2DF4">
        <w:rPr>
          <w:rStyle w:val="a8"/>
          <w:sz w:val="24"/>
          <w:szCs w:val="24"/>
        </w:rPr>
        <w:footnoteReference w:id="3"/>
      </w:r>
      <w:r w:rsidRPr="006D2DF4">
        <w:rPr>
          <w:sz w:val="24"/>
          <w:szCs w:val="24"/>
          <w:lang w:val="ru-RU"/>
        </w:rPr>
        <w:t>, пространственно-аналитическое мышление в геокультурных, геоэкономических и геополитических координатах, проектное отношения к собственным перспективам. Такие сквозные компетенции выполняют роль своеобразной «управляющей инстанции» по отношению к различным профессиональным (специальным) компетенциям, таким как знания, навыки, способности.</w:t>
      </w:r>
    </w:p>
    <w:p w:rsidR="009E3B27" w:rsidRPr="00B5073D" w:rsidRDefault="009E3B27" w:rsidP="00B5073D">
      <w:pPr>
        <w:spacing w:after="0" w:line="360" w:lineRule="auto"/>
        <w:jc w:val="both"/>
        <w:rPr>
          <w:rFonts w:ascii="Times New Roman" w:hAnsi="Times New Roman" w:cs="Times New Roman"/>
          <w:b/>
          <w:i/>
          <w:sz w:val="24"/>
          <w:szCs w:val="24"/>
        </w:rPr>
      </w:pPr>
    </w:p>
    <w:p w:rsidR="00D0090D" w:rsidRPr="00B5073D" w:rsidRDefault="00B5073D" w:rsidP="00B5073D">
      <w:pPr>
        <w:pStyle w:val="ac"/>
        <w:spacing w:line="360" w:lineRule="auto"/>
        <w:jc w:val="left"/>
        <w:rPr>
          <w:b/>
          <w:i/>
        </w:rPr>
      </w:pPr>
      <w:r>
        <w:rPr>
          <w:b/>
          <w:i/>
        </w:rPr>
        <w:t xml:space="preserve">3. </w:t>
      </w:r>
    </w:p>
    <w:p w:rsidR="00D0090D" w:rsidRPr="006D2DF4" w:rsidRDefault="00D0090D" w:rsidP="006E3FF6">
      <w:pPr>
        <w:pStyle w:val="ac"/>
        <w:spacing w:line="360" w:lineRule="auto"/>
      </w:pPr>
      <w:r w:rsidRPr="006D2DF4">
        <w:t>Дополнительное образование длительное время (ещё с 1970-1980 гг.) не занимало чётко определённого места в системе воспроизводства и развития человеческого капитала и потенциала (в отличие от 1920-30, когда оно появилось и работало на самоопределение к основным видам деятельности, востребованным государством). Начиная с 1970 гг., ДО стало выполнять функцию интеллектуально-деятельностного досуга для разных возрастов, а также поддержки хобби и увлечений. В наши дни необходимо определить место дополнительного образования в общей национальной системе образования и, шире, воспроизводства человеческих ресурсов. В новой ситуации, ДОдолжно гибко сочетать работу с обеспечением потребностей государства в определённых типах самоопределения, с укреплением субъектности самих детей, подростков и старшеклассников, с пониманием ими объективной социально-экономической ситуации и формированием у них культуры осознанного выбора. Исходя из этого функционального назначения ДО, его содержание необходимо определить как закрепление, углубление, расширение знания, получаемых учениками в дошкольных учреждениях и в школе, в соответствии с индивидуальными задатками каждого конкретного ученика (в младших классах), с обозначенными им интересами (в подростковом возрасте), с профессиональным и социальным самоопределением (в старшей школе).</w:t>
      </w:r>
    </w:p>
    <w:p w:rsidR="00D0090D" w:rsidRPr="006D2DF4" w:rsidRDefault="00D0090D" w:rsidP="006E3FF6">
      <w:pPr>
        <w:spacing w:after="0" w:line="360" w:lineRule="auto"/>
        <w:ind w:firstLine="567"/>
        <w:jc w:val="both"/>
        <w:rPr>
          <w:rFonts w:ascii="Times New Roman" w:hAnsi="Times New Roman" w:cs="Times New Roman"/>
          <w:sz w:val="24"/>
          <w:szCs w:val="24"/>
        </w:rPr>
      </w:pPr>
      <w:r w:rsidRPr="006D2DF4">
        <w:rPr>
          <w:rFonts w:ascii="Times New Roman" w:hAnsi="Times New Roman" w:cs="Times New Roman"/>
          <w:sz w:val="24"/>
          <w:szCs w:val="24"/>
        </w:rPr>
        <w:t>Обучающая и развивающая работа в рамках дополнительного образования состоит из трёх основных блоков:</w:t>
      </w:r>
    </w:p>
    <w:p w:rsidR="00D0090D" w:rsidRPr="006D2DF4" w:rsidRDefault="00D0090D" w:rsidP="006E3FF6">
      <w:pPr>
        <w:spacing w:after="0" w:line="360" w:lineRule="auto"/>
        <w:ind w:firstLine="567"/>
        <w:jc w:val="both"/>
        <w:rPr>
          <w:rFonts w:ascii="Times New Roman" w:hAnsi="Times New Roman" w:cs="Times New Roman"/>
          <w:sz w:val="24"/>
          <w:szCs w:val="24"/>
        </w:rPr>
      </w:pPr>
      <w:r w:rsidRPr="006D2DF4">
        <w:rPr>
          <w:rFonts w:ascii="Times New Roman" w:hAnsi="Times New Roman" w:cs="Times New Roman"/>
          <w:sz w:val="24"/>
          <w:szCs w:val="24"/>
        </w:rPr>
        <w:t>- освоение</w:t>
      </w:r>
      <w:r w:rsidR="007C0199">
        <w:rPr>
          <w:rFonts w:ascii="Times New Roman" w:hAnsi="Times New Roman" w:cs="Times New Roman"/>
          <w:sz w:val="24"/>
          <w:szCs w:val="24"/>
        </w:rPr>
        <w:t xml:space="preserve"> </w:t>
      </w:r>
      <w:r w:rsidRPr="006D2DF4">
        <w:rPr>
          <w:rFonts w:ascii="Times New Roman" w:hAnsi="Times New Roman" w:cs="Times New Roman"/>
          <w:sz w:val="24"/>
          <w:szCs w:val="24"/>
        </w:rPr>
        <w:t>учащимися базисного уровня</w:t>
      </w:r>
      <w:r w:rsidR="007C0199">
        <w:rPr>
          <w:rFonts w:ascii="Times New Roman" w:hAnsi="Times New Roman" w:cs="Times New Roman"/>
          <w:sz w:val="24"/>
          <w:szCs w:val="24"/>
        </w:rPr>
        <w:t xml:space="preserve"> </w:t>
      </w:r>
      <w:r w:rsidRPr="006D2DF4">
        <w:rPr>
          <w:rFonts w:ascii="Times New Roman" w:hAnsi="Times New Roman" w:cs="Times New Roman"/>
          <w:sz w:val="24"/>
          <w:szCs w:val="24"/>
        </w:rPr>
        <w:t>знаний, связанных с различными сферами человеческой деятельности, важными в наше время, а также с современными картинами мира, социальными структурами, возможными вариантами собственного позиционирования и продвижения в обществе;</w:t>
      </w:r>
    </w:p>
    <w:p w:rsidR="00D0090D" w:rsidRPr="006D2DF4" w:rsidRDefault="00D0090D" w:rsidP="006E3FF6">
      <w:pPr>
        <w:spacing w:after="0" w:line="360" w:lineRule="auto"/>
        <w:ind w:firstLine="567"/>
        <w:jc w:val="both"/>
        <w:rPr>
          <w:rFonts w:ascii="Times New Roman" w:hAnsi="Times New Roman" w:cs="Times New Roman"/>
          <w:sz w:val="24"/>
          <w:szCs w:val="24"/>
        </w:rPr>
      </w:pPr>
      <w:r w:rsidRPr="006D2DF4">
        <w:rPr>
          <w:rFonts w:ascii="Times New Roman" w:hAnsi="Times New Roman" w:cs="Times New Roman"/>
          <w:sz w:val="24"/>
          <w:szCs w:val="24"/>
        </w:rPr>
        <w:t>- освоение учащимися технологий и навыков</w:t>
      </w:r>
      <w:r w:rsidR="000D469B">
        <w:rPr>
          <w:rFonts w:ascii="Times New Roman" w:hAnsi="Times New Roman" w:cs="Times New Roman"/>
          <w:sz w:val="24"/>
          <w:szCs w:val="24"/>
        </w:rPr>
        <w:t xml:space="preserve"> </w:t>
      </w:r>
      <w:r w:rsidRPr="006D2DF4">
        <w:rPr>
          <w:rFonts w:ascii="Times New Roman" w:hAnsi="Times New Roman" w:cs="Times New Roman"/>
          <w:sz w:val="24"/>
          <w:szCs w:val="24"/>
        </w:rPr>
        <w:t>организации и управления собственной деятельностью, позволяющих достигать общественно признаваемых результатов в выбранной профессиональной сфере (вплоть до значимых инноваций в этой сфере) и в общественных отношениях;</w:t>
      </w:r>
    </w:p>
    <w:p w:rsidR="00D0090D" w:rsidRPr="006D2DF4" w:rsidRDefault="00D0090D" w:rsidP="006E3FF6">
      <w:pPr>
        <w:spacing w:after="0" w:line="360" w:lineRule="auto"/>
        <w:ind w:firstLine="567"/>
        <w:jc w:val="both"/>
        <w:rPr>
          <w:rFonts w:ascii="Times New Roman" w:hAnsi="Times New Roman" w:cs="Times New Roman"/>
          <w:sz w:val="24"/>
          <w:szCs w:val="24"/>
        </w:rPr>
      </w:pPr>
      <w:r w:rsidRPr="006D2DF4">
        <w:rPr>
          <w:rFonts w:ascii="Times New Roman" w:hAnsi="Times New Roman" w:cs="Times New Roman"/>
          <w:sz w:val="24"/>
          <w:szCs w:val="24"/>
        </w:rPr>
        <w:t>- целенаправленное формирование закрепленных навыков и присвоенных методов (компетенций), позволяющих управлять собственным поведением, мыслительной и эмоциональной сферами, эффективно строить стратегию своего поведения в различных ситуациях, осваивать и применять нормы поведения в обществе и действия в кооперации с другими людьми.</w:t>
      </w:r>
    </w:p>
    <w:p w:rsidR="00D0090D" w:rsidRPr="006D2DF4" w:rsidRDefault="00D0090D" w:rsidP="006E3FF6">
      <w:pPr>
        <w:spacing w:after="0" w:line="360" w:lineRule="auto"/>
        <w:ind w:firstLine="567"/>
        <w:jc w:val="both"/>
        <w:rPr>
          <w:rFonts w:ascii="Times New Roman" w:hAnsi="Times New Roman" w:cs="Times New Roman"/>
          <w:sz w:val="24"/>
          <w:szCs w:val="24"/>
        </w:rPr>
      </w:pPr>
      <w:r w:rsidRPr="006D2DF4">
        <w:rPr>
          <w:rFonts w:ascii="Times New Roman" w:hAnsi="Times New Roman" w:cs="Times New Roman"/>
          <w:sz w:val="24"/>
          <w:szCs w:val="24"/>
        </w:rPr>
        <w:t>Если основное образование даёт основы знаний и общую установку на выбор своего места в мире профессий и в общественных отношениях, то дополнительное образование его, фактически, дополняет и завершает, позволяя ученикам расширить те знания, которые представляются им самыми важными для своего будущего, и освоить их как инструмент для практической деятельности. В этом смысле, «дополнительное образование» можно называть «завершающим» или «окончательным».</w:t>
      </w:r>
      <w:r w:rsidR="00413474">
        <w:rPr>
          <w:rFonts w:ascii="Times New Roman" w:hAnsi="Times New Roman" w:cs="Times New Roman"/>
          <w:sz w:val="24"/>
          <w:szCs w:val="24"/>
        </w:rPr>
        <w:t xml:space="preserve"> </w:t>
      </w:r>
      <w:r w:rsidRPr="006D2DF4">
        <w:rPr>
          <w:rFonts w:ascii="Times New Roman" w:hAnsi="Times New Roman" w:cs="Times New Roman"/>
          <w:sz w:val="24"/>
          <w:szCs w:val="24"/>
        </w:rPr>
        <w:t>Оно, опираясь на материал основного образования как, действительно, на «основу», обеспечивает выбор учеником действительно важных для него сфер интересов и сфер деятельности, и в их рамках «достраивает» его знания и представления о мире, в соответствии с его индивидуальными возможностями и запросами.</w:t>
      </w:r>
    </w:p>
    <w:p w:rsidR="00D0090D" w:rsidRPr="006D2DF4" w:rsidRDefault="00D0090D" w:rsidP="006E3FF6">
      <w:pPr>
        <w:spacing w:after="0" w:line="360" w:lineRule="auto"/>
        <w:ind w:firstLine="567"/>
        <w:jc w:val="both"/>
        <w:rPr>
          <w:rFonts w:ascii="Times New Roman" w:hAnsi="Times New Roman" w:cs="Times New Roman"/>
          <w:sz w:val="24"/>
          <w:szCs w:val="24"/>
        </w:rPr>
      </w:pPr>
      <w:r w:rsidRPr="006D2DF4">
        <w:rPr>
          <w:rFonts w:ascii="Times New Roman" w:hAnsi="Times New Roman" w:cs="Times New Roman"/>
          <w:sz w:val="24"/>
          <w:szCs w:val="24"/>
        </w:rPr>
        <w:t>Учебная деятельность в рамках дополнительного образования уже непосредственно обеспечивает практическую деятельность учеников, текущую – на уровне увлечений, и будущую – профессиональную. В связи с этим, учебная деятельность в дополнительном образовании имеет отчётливо деятельностный характер, строится вокруг проектов учеников, вокруг выполнения ими действий, принятых в определённых профессиях, и т.д. Дополнительное образование в собственном смысле слова не должно отождествляться с организацией активности школьников в сфере художественного творчества или в сфере общественной деятельности, которую зачастую также приписывают к дополнительному образованию. Главный критерий дополнительного образования – это именно получение учениками устойчивых знаний и формиров</w:t>
      </w:r>
      <w:r w:rsidR="000D469B">
        <w:rPr>
          <w:rFonts w:ascii="Times New Roman" w:hAnsi="Times New Roman" w:cs="Times New Roman"/>
          <w:sz w:val="24"/>
          <w:szCs w:val="24"/>
        </w:rPr>
        <w:t>ание компетенций</w:t>
      </w:r>
      <w:r w:rsidRPr="006D2DF4">
        <w:rPr>
          <w:rFonts w:ascii="Times New Roman" w:hAnsi="Times New Roman" w:cs="Times New Roman"/>
          <w:sz w:val="24"/>
          <w:szCs w:val="24"/>
        </w:rPr>
        <w:t>, которые ученики всегда смогут сознательно мобилизовать для решения стоящих перед ними задач, будь они профессионального, карьерного или мировоззренческого характера. Если такие стройные и используемые знания не приобретаются, то не следует говорить о дополнительном образовании.</w:t>
      </w:r>
    </w:p>
    <w:p w:rsidR="00D0090D" w:rsidRPr="006D2DF4" w:rsidRDefault="00D0090D" w:rsidP="006E3FF6">
      <w:pPr>
        <w:spacing w:after="0" w:line="360" w:lineRule="auto"/>
        <w:ind w:firstLine="567"/>
        <w:jc w:val="both"/>
        <w:rPr>
          <w:rFonts w:ascii="Times New Roman" w:hAnsi="Times New Roman" w:cs="Times New Roman"/>
          <w:sz w:val="24"/>
          <w:szCs w:val="24"/>
        </w:rPr>
      </w:pPr>
      <w:r w:rsidRPr="006D2DF4">
        <w:rPr>
          <w:rFonts w:ascii="Times New Roman" w:hAnsi="Times New Roman" w:cs="Times New Roman"/>
          <w:sz w:val="24"/>
          <w:szCs w:val="24"/>
        </w:rPr>
        <w:t>Поскольку дополнительное образование</w:t>
      </w:r>
      <w:r w:rsidR="000D469B">
        <w:rPr>
          <w:rFonts w:ascii="Times New Roman" w:hAnsi="Times New Roman" w:cs="Times New Roman"/>
          <w:sz w:val="24"/>
          <w:szCs w:val="24"/>
        </w:rPr>
        <w:t xml:space="preserve"> </w:t>
      </w:r>
      <w:r w:rsidRPr="006D2DF4">
        <w:rPr>
          <w:rFonts w:ascii="Times New Roman" w:hAnsi="Times New Roman" w:cs="Times New Roman"/>
          <w:sz w:val="24"/>
          <w:szCs w:val="24"/>
        </w:rPr>
        <w:t>работает с индивидуальными образовательными (познавательными) задачами и индивидуальными траекториями освоения знаний, к тому же, имеет дело с самыми разнообразными сферами интересов, оно должно быть организовано не как иерархия учреждений, а как пространство выбора учениками источников формирования знаний и способностей. Эти источники должны как создаваться в этом пространстве, так и привлекаться извне, на основах подряда и аутсорсинга. Соответственно, сфера должна опираться на государственные и муниципальные учреждения ДО, но при этом активно использовать конкурсные и подрядные механизмы для успешного привлечения и использования негосударственных образовательных проектов и программ, способных давать качественные практико-ориентированные знания.</w:t>
      </w:r>
    </w:p>
    <w:p w:rsidR="00CF3D22" w:rsidRPr="006D2DF4" w:rsidRDefault="00CF3D22" w:rsidP="006E3FF6">
      <w:pPr>
        <w:spacing w:after="0" w:line="360" w:lineRule="auto"/>
        <w:ind w:firstLine="567"/>
        <w:jc w:val="both"/>
        <w:rPr>
          <w:rFonts w:ascii="Times New Roman" w:hAnsi="Times New Roman" w:cs="Times New Roman"/>
          <w:sz w:val="24"/>
          <w:szCs w:val="24"/>
        </w:rPr>
      </w:pPr>
    </w:p>
    <w:p w:rsidR="00E742DB" w:rsidRPr="00B5073D" w:rsidRDefault="00E742DB" w:rsidP="006E3FF6">
      <w:pPr>
        <w:pStyle w:val="3"/>
        <w:numPr>
          <w:ilvl w:val="0"/>
          <w:numId w:val="11"/>
        </w:numPr>
        <w:spacing w:before="0" w:after="0" w:line="360" w:lineRule="auto"/>
        <w:rPr>
          <w:rFonts w:ascii="Times New Roman" w:hAnsi="Times New Roman"/>
          <w:i/>
          <w:sz w:val="24"/>
          <w:szCs w:val="24"/>
        </w:rPr>
      </w:pPr>
    </w:p>
    <w:p w:rsidR="00E742DB" w:rsidRPr="006D2DF4" w:rsidRDefault="00E742DB" w:rsidP="00B5073D">
      <w:pPr>
        <w:pStyle w:val="ac"/>
        <w:spacing w:line="360" w:lineRule="auto"/>
      </w:pPr>
      <w:r w:rsidRPr="006D2DF4">
        <w:t>Существующие сегодня направления деятельности учреждений ДО</w:t>
      </w:r>
      <w:r w:rsidR="000D469B">
        <w:t xml:space="preserve"> </w:t>
      </w:r>
      <w:r w:rsidRPr="006D2DF4">
        <w:t>во многом носят устаревший, формальный характер, не отражающий тенденций современности (актуальных для XXI века технологическими сферами и соответствующими практиками). В качестве рекомендаций, возможно, определить содержание дополнительного образования ка</w:t>
      </w:r>
      <w:r w:rsidR="00413474">
        <w:t>к включение детей</w:t>
      </w:r>
      <w:r w:rsidRPr="006D2DF4">
        <w:t xml:space="preserve"> в технологии мышления, деятельности и коммуникации, соответствующие этим практикам. Такие направления</w:t>
      </w:r>
      <w:r w:rsidR="000D469B">
        <w:t xml:space="preserve"> </w:t>
      </w:r>
      <w:r w:rsidRPr="006D2DF4">
        <w:t>оформляют пространства жизни современного школьника как пространства возможностей через построение отношения школьников к тому или иному типу социокультурной реальности — Социуму, Культуре, Территории, Человеку, Знанию, Технике и Знаку.</w:t>
      </w:r>
    </w:p>
    <w:p w:rsidR="00E742DB" w:rsidRPr="00B5073D" w:rsidRDefault="00E742DB" w:rsidP="0042500C">
      <w:pPr>
        <w:pStyle w:val="4"/>
        <w:spacing w:before="0" w:line="360" w:lineRule="auto"/>
        <w:ind w:firstLine="708"/>
        <w:rPr>
          <w:rFonts w:ascii="Times New Roman" w:hAnsi="Times New Roman" w:cs="Times New Roman"/>
          <w:b w:val="0"/>
          <w:color w:val="auto"/>
          <w:sz w:val="24"/>
          <w:szCs w:val="24"/>
        </w:rPr>
      </w:pPr>
      <w:r w:rsidRPr="00B5073D">
        <w:rPr>
          <w:rFonts w:ascii="Times New Roman" w:hAnsi="Times New Roman" w:cs="Times New Roman"/>
          <w:b w:val="0"/>
          <w:color w:val="auto"/>
          <w:sz w:val="24"/>
          <w:szCs w:val="24"/>
        </w:rPr>
        <w:t>Социальные технологии</w:t>
      </w:r>
    </w:p>
    <w:p w:rsidR="00E742DB" w:rsidRPr="006D2DF4" w:rsidRDefault="00413474" w:rsidP="006E3FF6">
      <w:pPr>
        <w:pStyle w:val="ac"/>
        <w:spacing w:line="360" w:lineRule="auto"/>
      </w:pPr>
      <w:r>
        <w:t>Данное направление включает детей</w:t>
      </w:r>
      <w:r w:rsidR="00E742DB" w:rsidRPr="006D2DF4">
        <w:t xml:space="preserve"> в практики создания новых социальных форм организации жизни через постановку образовательных задач, связанных с исследованием, проектированием и управлением социальными изменениями. Такие программы предназначены для школьников, ориентирующихся на менеджерскую и предпринимательскую деятельность в государственной, коммерческой и общественной сферах. В рамках этого направления</w:t>
      </w:r>
      <w:r w:rsidR="000D469B">
        <w:t xml:space="preserve"> </w:t>
      </w:r>
      <w:r w:rsidR="00E742DB" w:rsidRPr="006D2DF4">
        <w:t>,возможно</w:t>
      </w:r>
      <w:r w:rsidR="000D469B">
        <w:t xml:space="preserve"> </w:t>
      </w:r>
      <w:r w:rsidR="00E742DB" w:rsidRPr="006D2DF4">
        <w:t>организовывать специальные модули, обеспечивающие формирование основ проектной и предпринимательской культуры, управленческого мышления посредством аналитического оформления и публичного представления школьниками образцов успешного социального действия, а также взаимодействие с территориальными и региональными элитами по постановке и решению проблем социально-экономического и социально-культурного развития территорий и регионов.</w:t>
      </w:r>
    </w:p>
    <w:p w:rsidR="00E742DB" w:rsidRPr="00B5073D" w:rsidRDefault="00E742DB" w:rsidP="0042500C">
      <w:pPr>
        <w:pStyle w:val="4"/>
        <w:spacing w:before="0" w:line="360" w:lineRule="auto"/>
        <w:ind w:firstLine="708"/>
        <w:rPr>
          <w:rFonts w:ascii="Times New Roman" w:hAnsi="Times New Roman" w:cs="Times New Roman"/>
          <w:b w:val="0"/>
          <w:color w:val="auto"/>
          <w:sz w:val="24"/>
          <w:szCs w:val="24"/>
        </w:rPr>
      </w:pPr>
      <w:r w:rsidRPr="00B5073D">
        <w:rPr>
          <w:rFonts w:ascii="Times New Roman" w:hAnsi="Times New Roman" w:cs="Times New Roman"/>
          <w:b w:val="0"/>
          <w:color w:val="auto"/>
          <w:sz w:val="24"/>
          <w:szCs w:val="24"/>
        </w:rPr>
        <w:t>Технологии культурной политики</w:t>
      </w:r>
    </w:p>
    <w:p w:rsidR="00E742DB" w:rsidRPr="006D2DF4" w:rsidRDefault="00E742DB" w:rsidP="006E3FF6">
      <w:pPr>
        <w:pStyle w:val="ac"/>
        <w:spacing w:line="360" w:lineRule="auto"/>
      </w:pPr>
      <w:r w:rsidRPr="006D2DF4">
        <w:t xml:space="preserve">Данное направление включает </w:t>
      </w:r>
      <w:r w:rsidR="00413474">
        <w:t>детей</w:t>
      </w:r>
      <w:r w:rsidRPr="006D2DF4">
        <w:t xml:space="preserve"> в практики создания новых культурных форм организации жизни, а также в практики принятия управленческих решений относительно ключевых проблем современности средствами культуры. Оно ориентировано на учащихся, интересующихся различными видами культурно-образовательной деятельности (продюсерство, организацию выставок, музеев и библиотек, дизайн</w:t>
      </w:r>
      <w:r w:rsidR="00413474">
        <w:t>, рекламу, PR и др.). Детям</w:t>
      </w:r>
      <w:r w:rsidRPr="006D2DF4">
        <w:t xml:space="preserve"> представится возможность исследования механизмов смены культурных представлений, традиций и норм; оформления представлений о Культуре как механизме общественного развития; анализа и прогнозирования состояния типов ментальности и укладов на территории современной России; создания культурно-образовательных событий и других гуманитарных проектов; освоения принципов культурно-образовательной деятельности в интересующих их сферах.</w:t>
      </w:r>
    </w:p>
    <w:p w:rsidR="00E742DB" w:rsidRPr="00B5073D" w:rsidRDefault="00E742DB" w:rsidP="0042500C">
      <w:pPr>
        <w:pStyle w:val="4"/>
        <w:spacing w:before="0" w:line="360" w:lineRule="auto"/>
        <w:ind w:firstLine="708"/>
        <w:rPr>
          <w:rFonts w:ascii="Times New Roman" w:hAnsi="Times New Roman" w:cs="Times New Roman"/>
          <w:b w:val="0"/>
          <w:color w:val="auto"/>
          <w:sz w:val="24"/>
          <w:szCs w:val="24"/>
        </w:rPr>
      </w:pPr>
      <w:r w:rsidRPr="00B5073D">
        <w:rPr>
          <w:rFonts w:ascii="Times New Roman" w:hAnsi="Times New Roman" w:cs="Times New Roman"/>
          <w:b w:val="0"/>
          <w:color w:val="auto"/>
          <w:sz w:val="24"/>
          <w:szCs w:val="24"/>
        </w:rPr>
        <w:t>Технологии регионального развития</w:t>
      </w:r>
    </w:p>
    <w:p w:rsidR="00E742DB" w:rsidRPr="006D2DF4" w:rsidRDefault="00E742DB" w:rsidP="006E3FF6">
      <w:pPr>
        <w:pStyle w:val="ac"/>
        <w:spacing w:line="360" w:lineRule="auto"/>
      </w:pPr>
      <w:r w:rsidRPr="006D2DF4">
        <w:t xml:space="preserve">Данное направление включает </w:t>
      </w:r>
      <w:r w:rsidR="00413474">
        <w:t>детей</w:t>
      </w:r>
      <w:r w:rsidRPr="006D2DF4">
        <w:t xml:space="preserve"> в практики пространственного мышления и деятельности через комплексный анализ проблем развития российских регионов и территорий в историческом, географическом, экономическом, экологическом, краеведческом и экономическом аспектах. Программа предполагает формирование поля возможностей в вопросе анализа и выбора региона проживания и жизнедеятельности. В ходе мероприятий программы школьники совместно с профессиональными экспертами будут осваивать навыки исследовательской работы, моделирования исторических ситуаций, естественной и гуманитарной картографии, воспроизводства природной окружающей среды, а также разработки программ антикризисного управления и планирования развития регионов.</w:t>
      </w:r>
    </w:p>
    <w:p w:rsidR="00E742DB" w:rsidRPr="00B5073D" w:rsidRDefault="00E742DB" w:rsidP="0042500C">
      <w:pPr>
        <w:pStyle w:val="4"/>
        <w:spacing w:before="0" w:line="360" w:lineRule="auto"/>
        <w:ind w:firstLine="708"/>
        <w:rPr>
          <w:rFonts w:ascii="Times New Roman" w:hAnsi="Times New Roman" w:cs="Times New Roman"/>
          <w:b w:val="0"/>
          <w:color w:val="auto"/>
          <w:sz w:val="24"/>
          <w:szCs w:val="24"/>
        </w:rPr>
      </w:pPr>
      <w:r w:rsidRPr="00B5073D">
        <w:rPr>
          <w:rFonts w:ascii="Times New Roman" w:hAnsi="Times New Roman" w:cs="Times New Roman"/>
          <w:b w:val="0"/>
          <w:color w:val="auto"/>
          <w:sz w:val="24"/>
          <w:szCs w:val="24"/>
        </w:rPr>
        <w:t>Антропологические технологии</w:t>
      </w:r>
    </w:p>
    <w:p w:rsidR="00E742DB" w:rsidRPr="006D2DF4" w:rsidRDefault="00E742DB" w:rsidP="006E3FF6">
      <w:pPr>
        <w:pStyle w:val="ac"/>
        <w:spacing w:line="360" w:lineRule="auto"/>
      </w:pPr>
      <w:r w:rsidRPr="006D2DF4">
        <w:t xml:space="preserve">Данное направление включает </w:t>
      </w:r>
      <w:r w:rsidR="00413474">
        <w:t>детей</w:t>
      </w:r>
      <w:r w:rsidRPr="006D2DF4">
        <w:t xml:space="preserve"> в освоение практик развития Человека, включая различные его аспекты — эмоциональный, физический, волевой, духовный, интеллектуальный. Программное направление использует материал таких сфер практического знания, как педагогика, психология, антропология, валеология, этика. В ходе мероприятий программы учащиеся будут осваивать представления о человеке как гуманитарном объекте, а также основы современных антропотехник, таких как арт-терапия, тренинги телесного совершенствования, интеллектуальные игры, образовательные путешествия и др. В рамках программного направления школьники получат возможность освоить логики анализа антропологического развития, методы гуманитарно-антропологического проектирования.</w:t>
      </w:r>
    </w:p>
    <w:p w:rsidR="00E742DB" w:rsidRPr="00B5073D" w:rsidRDefault="00E742DB" w:rsidP="0042500C">
      <w:pPr>
        <w:pStyle w:val="4"/>
        <w:spacing w:before="0" w:line="360" w:lineRule="auto"/>
        <w:ind w:firstLine="708"/>
        <w:rPr>
          <w:rFonts w:ascii="Times New Roman" w:hAnsi="Times New Roman" w:cs="Times New Roman"/>
          <w:b w:val="0"/>
          <w:color w:val="auto"/>
          <w:sz w:val="24"/>
          <w:szCs w:val="24"/>
        </w:rPr>
      </w:pPr>
      <w:r w:rsidRPr="00B5073D">
        <w:rPr>
          <w:rFonts w:ascii="Times New Roman" w:hAnsi="Times New Roman" w:cs="Times New Roman"/>
          <w:b w:val="0"/>
          <w:color w:val="auto"/>
          <w:sz w:val="24"/>
          <w:szCs w:val="24"/>
        </w:rPr>
        <w:t>Технологии научного познания</w:t>
      </w:r>
    </w:p>
    <w:p w:rsidR="00E742DB" w:rsidRPr="006D2DF4" w:rsidRDefault="00E742DB" w:rsidP="006E3FF6">
      <w:pPr>
        <w:pStyle w:val="ac"/>
        <w:spacing w:line="360" w:lineRule="auto"/>
        <w:ind w:firstLine="708"/>
      </w:pPr>
      <w:r w:rsidRPr="006D2DF4">
        <w:t xml:space="preserve">Данное направление включает </w:t>
      </w:r>
      <w:r w:rsidR="00413474">
        <w:t>детей</w:t>
      </w:r>
      <w:r w:rsidRPr="006D2DF4">
        <w:t xml:space="preserve"> в практики научной</w:t>
      </w:r>
      <w:r w:rsidR="00413474">
        <w:t xml:space="preserve"> </w:t>
      </w:r>
      <w:r w:rsidRPr="006D2DF4">
        <w:t>работы, т.е. в практики наблюдения, описания, конструирования различных явлений окружающего ми</w:t>
      </w:r>
      <w:r w:rsidR="00413474">
        <w:t>ра. В рамках программы дети</w:t>
      </w:r>
      <w:r w:rsidRPr="006D2DF4">
        <w:t xml:space="preserve"> осваивают методы теоретического мышления и способы работы с современными системами знания. Программа предполагает исследовательскую пропедевтику и связана с формированием у школьников осознанного аналитического отношения к знаниям как к модельным представлениям об окружающем м</w:t>
      </w:r>
      <w:r w:rsidR="00413474">
        <w:t>ире. В ходе программы</w:t>
      </w:r>
      <w:r w:rsidRPr="006D2DF4">
        <w:t xml:space="preserve"> предоставляется возможность освоения мыслительных процедур, таких как систематизация, типологизация, классификация и др.</w:t>
      </w:r>
    </w:p>
    <w:p w:rsidR="00E742DB" w:rsidRPr="00B5073D" w:rsidRDefault="00E742DB" w:rsidP="0042500C">
      <w:pPr>
        <w:pStyle w:val="4"/>
        <w:spacing w:before="0" w:line="360" w:lineRule="auto"/>
        <w:ind w:firstLine="708"/>
        <w:rPr>
          <w:rFonts w:ascii="Times New Roman" w:hAnsi="Times New Roman" w:cs="Times New Roman"/>
          <w:b w:val="0"/>
          <w:color w:val="auto"/>
          <w:sz w:val="24"/>
          <w:szCs w:val="24"/>
        </w:rPr>
      </w:pPr>
      <w:r w:rsidRPr="00B5073D">
        <w:rPr>
          <w:rFonts w:ascii="Times New Roman" w:hAnsi="Times New Roman" w:cs="Times New Roman"/>
          <w:b w:val="0"/>
          <w:color w:val="auto"/>
          <w:sz w:val="24"/>
          <w:szCs w:val="24"/>
        </w:rPr>
        <w:t>Инженерные технологии</w:t>
      </w:r>
    </w:p>
    <w:p w:rsidR="00E742DB" w:rsidRPr="006D2DF4" w:rsidRDefault="00E742DB" w:rsidP="006E3FF6">
      <w:pPr>
        <w:pStyle w:val="ac"/>
        <w:spacing w:line="360" w:lineRule="auto"/>
      </w:pPr>
      <w:r w:rsidRPr="006D2DF4">
        <w:t xml:space="preserve">Данное направление включает </w:t>
      </w:r>
      <w:r w:rsidR="00413474">
        <w:t>детей</w:t>
      </w:r>
      <w:r w:rsidRPr="006D2DF4">
        <w:t xml:space="preserve"> в практики создания искусственно-технических объектов, построенных по законам природы. Программа предполагает пропедевтику базовых представлений о конструировании, моделировании и техническом воплощении идей. Важная характеристика программы заключается в том, что учащимся предоставляется возможность проанализировать контексты, определяющие потребности в том или ином инженерном изобретении,</w:t>
      </w:r>
      <w:r w:rsidR="00413474">
        <w:t xml:space="preserve"> </w:t>
      </w:r>
      <w:r w:rsidRPr="006D2DF4">
        <w:t>рассмотреть вопросы технического обеспечения современной жизнедеятельности.</w:t>
      </w:r>
    </w:p>
    <w:p w:rsidR="00E742DB" w:rsidRPr="00B5073D" w:rsidRDefault="00E742DB" w:rsidP="0042500C">
      <w:pPr>
        <w:pStyle w:val="4"/>
        <w:spacing w:before="0" w:line="360" w:lineRule="auto"/>
        <w:ind w:firstLine="708"/>
        <w:rPr>
          <w:rFonts w:ascii="Times New Roman" w:hAnsi="Times New Roman" w:cs="Times New Roman"/>
          <w:b w:val="0"/>
          <w:color w:val="auto"/>
          <w:sz w:val="24"/>
          <w:szCs w:val="24"/>
        </w:rPr>
      </w:pPr>
      <w:r w:rsidRPr="00B5073D">
        <w:rPr>
          <w:rFonts w:ascii="Times New Roman" w:hAnsi="Times New Roman" w:cs="Times New Roman"/>
          <w:b w:val="0"/>
          <w:color w:val="auto"/>
          <w:sz w:val="24"/>
          <w:szCs w:val="24"/>
        </w:rPr>
        <w:t>Визуальные технологии</w:t>
      </w:r>
    </w:p>
    <w:p w:rsidR="00E742DB" w:rsidRPr="006D2DF4" w:rsidRDefault="00E742DB" w:rsidP="006E3FF6">
      <w:pPr>
        <w:pStyle w:val="ac"/>
        <w:spacing w:line="360" w:lineRule="auto"/>
      </w:pPr>
      <w:r w:rsidRPr="006D2DF4">
        <w:t xml:space="preserve">Данное направление включает </w:t>
      </w:r>
      <w:r w:rsidR="00413474">
        <w:t>детей</w:t>
      </w:r>
      <w:r w:rsidRPr="006D2DF4">
        <w:t xml:space="preserve"> в современные визуально-эстетические практики и предполагает освоение таких элементов современных экранных технологий, как видео-арт, кино- и телевизионные технологии, современные сценические формы, веб-дизайн и др. Направление ориентиров</w:t>
      </w:r>
      <w:r w:rsidR="00413474">
        <w:t>ано на формирование</w:t>
      </w:r>
      <w:r w:rsidRPr="006D2DF4">
        <w:t xml:space="preserve"> знаковых, образно-символических форм мышления и представления. Программа</w:t>
      </w:r>
      <w:r w:rsidR="00413474">
        <w:t xml:space="preserve"> </w:t>
      </w:r>
      <w:r w:rsidRPr="006D2DF4">
        <w:t>предполагает изучение места визуальных технологий в современной культуре,</w:t>
      </w:r>
      <w:r w:rsidR="00413474">
        <w:t xml:space="preserve"> </w:t>
      </w:r>
      <w:r w:rsidRPr="006D2DF4">
        <w:t>анализ современных средств построения образов.</w:t>
      </w:r>
    </w:p>
    <w:p w:rsidR="007A6CF7" w:rsidRPr="006D2DF4" w:rsidRDefault="007A6CF7" w:rsidP="006E3FF6">
      <w:pPr>
        <w:pStyle w:val="ac"/>
        <w:spacing w:line="360" w:lineRule="auto"/>
      </w:pPr>
    </w:p>
    <w:p w:rsidR="00B5073D" w:rsidRPr="00B5073D" w:rsidRDefault="00B5073D" w:rsidP="00B5073D">
      <w:pPr>
        <w:pStyle w:val="4"/>
        <w:numPr>
          <w:ilvl w:val="0"/>
          <w:numId w:val="11"/>
        </w:numPr>
        <w:spacing w:before="0" w:line="360" w:lineRule="auto"/>
        <w:rPr>
          <w:rFonts w:ascii="Times New Roman" w:hAnsi="Times New Roman" w:cs="Times New Roman"/>
          <w:color w:val="auto"/>
          <w:sz w:val="24"/>
          <w:szCs w:val="24"/>
        </w:rPr>
      </w:pPr>
    </w:p>
    <w:p w:rsidR="007A6CF7" w:rsidRPr="006D2DF4" w:rsidRDefault="007A6CF7" w:rsidP="006E3FF6">
      <w:pPr>
        <w:pStyle w:val="ac"/>
        <w:spacing w:line="360" w:lineRule="auto"/>
      </w:pPr>
      <w:r w:rsidRPr="006D2DF4">
        <w:t>Возможные организационные формы программ дополнительного образования должны быть расширены следующими типами:</w:t>
      </w:r>
    </w:p>
    <w:p w:rsidR="007A6CF7" w:rsidRPr="006D2DF4" w:rsidRDefault="0042500C" w:rsidP="0042500C">
      <w:pPr>
        <w:pStyle w:val="ac"/>
        <w:spacing w:line="360" w:lineRule="auto"/>
        <w:ind w:firstLine="0"/>
      </w:pPr>
      <w:r>
        <w:t>-</w:t>
      </w:r>
      <w:r w:rsidR="007A6CF7" w:rsidRPr="006D2DF4">
        <w:t> Интенсивные школы. Модульная образовательная программа представляет собой последовательность краткосрочных интенсивных погружений, каждое из которых разворачивает свой аспект тематики программы. Основная особенность интенсивной школы — возможность развернуть целостное учебно-профессиональное действие (исследовательское, проектное, творческое и т. д.) в режиме группового взаимодействия.</w:t>
      </w:r>
    </w:p>
    <w:p w:rsidR="007A6CF7" w:rsidRPr="006D2DF4" w:rsidRDefault="0042500C" w:rsidP="0042500C">
      <w:pPr>
        <w:pStyle w:val="ac"/>
        <w:spacing w:line="360" w:lineRule="auto"/>
        <w:ind w:firstLine="0"/>
      </w:pPr>
      <w:r>
        <w:t>-</w:t>
      </w:r>
      <w:r w:rsidR="007A6CF7" w:rsidRPr="006D2DF4">
        <w:t> Элективные курсы. Программы, встраиваемые в профильную школу, обеспечивающие пред-профессиональную подготовку и формирование надпредметных компетенций. Привязка элективных курсов к системе дополнительного образования позволяет обеспечить возможность такого обучения независимо от наличия необходимых ресурсов у конкретной общеобразовательной школы.</w:t>
      </w:r>
    </w:p>
    <w:p w:rsidR="007A6CF7" w:rsidRPr="006D2DF4" w:rsidRDefault="0042500C" w:rsidP="0042500C">
      <w:pPr>
        <w:pStyle w:val="ac"/>
        <w:spacing w:line="360" w:lineRule="auto"/>
        <w:ind w:firstLine="0"/>
      </w:pPr>
      <w:r>
        <w:t>-</w:t>
      </w:r>
      <w:r w:rsidR="007A6CF7" w:rsidRPr="006D2DF4">
        <w:t xml:space="preserve"> Социальные тренинги для школьников старших классов. Моделирование проблемных ситуаций «взрослой» жизни и освоение схем эффективного действия в этих ситуациях. Исследование возможных жизненных сценариев и стратегий. </w:t>
      </w:r>
    </w:p>
    <w:p w:rsidR="007A6CF7" w:rsidRPr="006D2DF4" w:rsidRDefault="0042500C" w:rsidP="0042500C">
      <w:pPr>
        <w:pStyle w:val="ac"/>
        <w:spacing w:line="360" w:lineRule="auto"/>
        <w:ind w:firstLine="0"/>
      </w:pPr>
      <w:r>
        <w:t>-</w:t>
      </w:r>
      <w:r w:rsidR="007A6CF7" w:rsidRPr="006D2DF4">
        <w:t> Программы индивидуальной поддержки рекордных профессиональных и жизненных стратегий. Направлены на повышение стартовых возможностей и жизненных шансов школьников, имеющих устойчивые интересы в различных сферах науки, искусства, бизнеса, политики, спорта и т.д. Позволяют обеспечить равные стартовые возможности для школьников из различных социальных групп, в том числе из обеднённых жизненных сред.</w:t>
      </w:r>
    </w:p>
    <w:p w:rsidR="00CF3D22" w:rsidRDefault="0042500C" w:rsidP="0042500C">
      <w:pPr>
        <w:pStyle w:val="ac"/>
        <w:spacing w:line="360" w:lineRule="auto"/>
        <w:ind w:firstLine="0"/>
      </w:pPr>
      <w:r>
        <w:t>-</w:t>
      </w:r>
      <w:r w:rsidR="007A6CF7" w:rsidRPr="006D2DF4">
        <w:t> Массовые социально-образовательные проекты. Разворачивание сетей клубов, вовлекающих значительную часть подростков в продуктивную, социально-приемлемую активность (различные игровые формы, волонтёрское движение, художественное и техническое творчество).</w:t>
      </w:r>
    </w:p>
    <w:p w:rsidR="0042500C" w:rsidRPr="006D2DF4" w:rsidRDefault="0042500C" w:rsidP="0042500C">
      <w:pPr>
        <w:pStyle w:val="ac"/>
        <w:spacing w:line="360" w:lineRule="auto"/>
        <w:ind w:firstLine="0"/>
      </w:pPr>
    </w:p>
    <w:p w:rsidR="00161B05" w:rsidRPr="00161B05" w:rsidRDefault="00161B05" w:rsidP="00B5073D">
      <w:pPr>
        <w:spacing w:after="0"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ЧАСТЬ </w:t>
      </w:r>
      <w:r w:rsidRPr="00161B05">
        <w:rPr>
          <w:rFonts w:ascii="Times New Roman" w:hAnsi="Times New Roman" w:cs="Times New Roman"/>
          <w:b/>
          <w:sz w:val="24"/>
          <w:szCs w:val="24"/>
          <w:lang w:val="en-US"/>
        </w:rPr>
        <w:t>III</w:t>
      </w:r>
      <w:r w:rsidRPr="00161B05">
        <w:rPr>
          <w:rFonts w:ascii="Times New Roman" w:hAnsi="Times New Roman" w:cs="Times New Roman"/>
          <w:b/>
          <w:sz w:val="24"/>
          <w:szCs w:val="24"/>
        </w:rPr>
        <w:t xml:space="preserve">. </w:t>
      </w:r>
    </w:p>
    <w:p w:rsidR="00B5073D" w:rsidRDefault="007C0199" w:rsidP="00B5073D">
      <w:pPr>
        <w:spacing w:after="0" w:line="360" w:lineRule="auto"/>
        <w:ind w:firstLine="708"/>
        <w:jc w:val="center"/>
        <w:rPr>
          <w:rFonts w:ascii="Times New Roman" w:hAnsi="Times New Roman" w:cs="Times New Roman"/>
          <w:b/>
          <w:sz w:val="24"/>
          <w:szCs w:val="24"/>
        </w:rPr>
      </w:pPr>
      <w:r w:rsidRPr="007C0199">
        <w:rPr>
          <w:rFonts w:ascii="Times New Roman" w:hAnsi="Times New Roman" w:cs="Times New Roman"/>
          <w:b/>
          <w:sz w:val="24"/>
          <w:szCs w:val="24"/>
        </w:rPr>
        <w:t>Открытость как базовый принцип дополнительного образования</w:t>
      </w:r>
    </w:p>
    <w:p w:rsidR="007C0199" w:rsidRPr="007C0199" w:rsidRDefault="007C0199" w:rsidP="00B5073D">
      <w:pPr>
        <w:spacing w:after="0" w:line="360" w:lineRule="auto"/>
        <w:ind w:firstLine="708"/>
        <w:jc w:val="center"/>
        <w:rPr>
          <w:rFonts w:ascii="Times New Roman" w:hAnsi="Times New Roman" w:cs="Times New Roman"/>
          <w:b/>
          <w:sz w:val="24"/>
          <w:szCs w:val="24"/>
        </w:rPr>
      </w:pPr>
    </w:p>
    <w:p w:rsidR="00B5073D" w:rsidRPr="00B5073D" w:rsidRDefault="008E7FE2" w:rsidP="006E3FF6">
      <w:pPr>
        <w:spacing w:after="0" w:line="360" w:lineRule="auto"/>
        <w:ind w:firstLine="720"/>
        <w:jc w:val="both"/>
        <w:rPr>
          <w:rFonts w:ascii="Times New Roman" w:hAnsi="Times New Roman" w:cs="Times New Roman"/>
          <w:b/>
          <w:i/>
          <w:sz w:val="24"/>
          <w:szCs w:val="24"/>
        </w:rPr>
      </w:pPr>
      <w:r w:rsidRPr="00B5073D">
        <w:rPr>
          <w:rFonts w:ascii="Times New Roman" w:hAnsi="Times New Roman" w:cs="Times New Roman"/>
          <w:b/>
          <w:i/>
          <w:sz w:val="24"/>
          <w:szCs w:val="24"/>
        </w:rPr>
        <w:t>1</w:t>
      </w:r>
      <w:r w:rsidR="00B5073D" w:rsidRPr="00B5073D">
        <w:rPr>
          <w:rFonts w:ascii="Times New Roman" w:hAnsi="Times New Roman" w:cs="Times New Roman"/>
          <w:b/>
          <w:i/>
          <w:sz w:val="24"/>
          <w:szCs w:val="24"/>
        </w:rPr>
        <w:t>.</w:t>
      </w:r>
    </w:p>
    <w:p w:rsidR="00CF3D22" w:rsidRPr="006D2DF4" w:rsidRDefault="00CF3D22" w:rsidP="006E3FF6">
      <w:pPr>
        <w:spacing w:after="0" w:line="360" w:lineRule="auto"/>
        <w:ind w:firstLine="720"/>
        <w:jc w:val="both"/>
        <w:rPr>
          <w:rFonts w:ascii="Times New Roman" w:hAnsi="Times New Roman" w:cs="Times New Roman"/>
          <w:sz w:val="24"/>
          <w:szCs w:val="24"/>
        </w:rPr>
      </w:pPr>
      <w:r w:rsidRPr="006D2DF4">
        <w:rPr>
          <w:rFonts w:ascii="Times New Roman" w:hAnsi="Times New Roman" w:cs="Times New Roman"/>
          <w:sz w:val="24"/>
          <w:szCs w:val="24"/>
        </w:rPr>
        <w:t>Образование должно стать сферой социального партнерства, в которой выращиваются деятельностные образы и представления Будущего. Именно с такой миссией образования сегодня все чаще начинают связывать его социальную эффективность и востре</w:t>
      </w:r>
      <w:r w:rsidR="00E80743" w:rsidRPr="006D2DF4">
        <w:rPr>
          <w:rFonts w:ascii="Times New Roman" w:hAnsi="Times New Roman" w:cs="Times New Roman"/>
          <w:sz w:val="24"/>
          <w:szCs w:val="24"/>
        </w:rPr>
        <w:t xml:space="preserve">бованность. С другой стороны,  в этом  и </w:t>
      </w:r>
      <w:r w:rsidRPr="006D2DF4">
        <w:rPr>
          <w:rFonts w:ascii="Times New Roman" w:hAnsi="Times New Roman" w:cs="Times New Roman"/>
          <w:sz w:val="24"/>
          <w:szCs w:val="24"/>
        </w:rPr>
        <w:t>состоит реальный залог того, что образование, наконец, должно перестать быть сферой социальных обязательств государства, а стать инвестиционно-привлекательной сферо</w:t>
      </w:r>
      <w:r w:rsidR="00E80743" w:rsidRPr="006D2DF4">
        <w:rPr>
          <w:rFonts w:ascii="Times New Roman" w:hAnsi="Times New Roman" w:cs="Times New Roman"/>
          <w:sz w:val="24"/>
          <w:szCs w:val="24"/>
        </w:rPr>
        <w:t>й, в которую выгодно вкладывать</w:t>
      </w:r>
    </w:p>
    <w:p w:rsidR="00CF3D22" w:rsidRPr="006D2DF4" w:rsidRDefault="00CF3D22" w:rsidP="006E3FF6">
      <w:pPr>
        <w:spacing w:after="0" w:line="360" w:lineRule="auto"/>
        <w:ind w:firstLine="720"/>
        <w:jc w:val="both"/>
        <w:rPr>
          <w:rFonts w:ascii="Times New Roman" w:hAnsi="Times New Roman" w:cs="Times New Roman"/>
          <w:sz w:val="24"/>
          <w:szCs w:val="24"/>
        </w:rPr>
      </w:pPr>
      <w:r w:rsidRPr="006D2DF4">
        <w:rPr>
          <w:rFonts w:ascii="Times New Roman" w:hAnsi="Times New Roman" w:cs="Times New Roman"/>
          <w:sz w:val="24"/>
          <w:szCs w:val="24"/>
        </w:rPr>
        <w:t>Дополнител</w:t>
      </w:r>
      <w:r w:rsidR="00E80743" w:rsidRPr="006D2DF4">
        <w:rPr>
          <w:rFonts w:ascii="Times New Roman" w:hAnsi="Times New Roman" w:cs="Times New Roman"/>
          <w:sz w:val="24"/>
          <w:szCs w:val="24"/>
        </w:rPr>
        <w:t>ьное образование</w:t>
      </w:r>
      <w:r w:rsidRPr="006D2DF4">
        <w:rPr>
          <w:rFonts w:ascii="Times New Roman" w:hAnsi="Times New Roman" w:cs="Times New Roman"/>
          <w:sz w:val="24"/>
          <w:szCs w:val="24"/>
        </w:rPr>
        <w:t xml:space="preserve"> сегодня ближе всего подошло к решению этой задачи. Сегодня оно реально становится сферой, в которой пересекаются интересы самых разл</w:t>
      </w:r>
      <w:r w:rsidR="00E80743" w:rsidRPr="006D2DF4">
        <w:rPr>
          <w:rFonts w:ascii="Times New Roman" w:hAnsi="Times New Roman" w:cs="Times New Roman"/>
          <w:sz w:val="24"/>
          <w:szCs w:val="24"/>
        </w:rPr>
        <w:t>ичных групп: государства,  региона</w:t>
      </w:r>
      <w:r w:rsidRPr="006D2DF4">
        <w:rPr>
          <w:rFonts w:ascii="Times New Roman" w:hAnsi="Times New Roman" w:cs="Times New Roman"/>
          <w:sz w:val="24"/>
          <w:szCs w:val="24"/>
        </w:rPr>
        <w:t>, профессиональных сообществ (в том числе, педагогического), родителей, самой молодежи. Идея дополнительности начинает рассматриваться в связи с необходимостью включения образования в широкий социокультурный контекст, а само дополнительное образование обсужд</w:t>
      </w:r>
      <w:r w:rsidR="00E80743" w:rsidRPr="006D2DF4">
        <w:rPr>
          <w:rFonts w:ascii="Times New Roman" w:hAnsi="Times New Roman" w:cs="Times New Roman"/>
          <w:sz w:val="24"/>
          <w:szCs w:val="24"/>
        </w:rPr>
        <w:t xml:space="preserve">аться по отношению </w:t>
      </w:r>
      <w:r w:rsidRPr="006D2DF4">
        <w:rPr>
          <w:rFonts w:ascii="Times New Roman" w:hAnsi="Times New Roman" w:cs="Times New Roman"/>
          <w:sz w:val="24"/>
          <w:szCs w:val="24"/>
        </w:rPr>
        <w:t>склад</w:t>
      </w:r>
      <w:r w:rsidR="00E80743" w:rsidRPr="006D2DF4">
        <w:rPr>
          <w:rFonts w:ascii="Times New Roman" w:hAnsi="Times New Roman" w:cs="Times New Roman"/>
          <w:sz w:val="24"/>
          <w:szCs w:val="24"/>
        </w:rPr>
        <w:t>ывающимся</w:t>
      </w:r>
      <w:r w:rsidRPr="006D2DF4">
        <w:rPr>
          <w:rFonts w:ascii="Times New Roman" w:hAnsi="Times New Roman" w:cs="Times New Roman"/>
          <w:sz w:val="24"/>
          <w:szCs w:val="24"/>
        </w:rPr>
        <w:t xml:space="preserve"> проц</w:t>
      </w:r>
      <w:r w:rsidR="00E80743" w:rsidRPr="006D2DF4">
        <w:rPr>
          <w:rFonts w:ascii="Times New Roman" w:hAnsi="Times New Roman" w:cs="Times New Roman"/>
          <w:sz w:val="24"/>
          <w:szCs w:val="24"/>
        </w:rPr>
        <w:t xml:space="preserve">ессам </w:t>
      </w:r>
      <w:r w:rsidRPr="006D2DF4">
        <w:rPr>
          <w:rFonts w:ascii="Times New Roman" w:hAnsi="Times New Roman" w:cs="Times New Roman"/>
          <w:sz w:val="24"/>
          <w:szCs w:val="24"/>
        </w:rPr>
        <w:t xml:space="preserve"> развития. </w:t>
      </w:r>
    </w:p>
    <w:p w:rsidR="00CF3D22" w:rsidRPr="006D2DF4" w:rsidRDefault="00CF3D22" w:rsidP="00B5073D">
      <w:pPr>
        <w:pStyle w:val="31"/>
        <w:spacing w:after="0" w:line="360" w:lineRule="auto"/>
        <w:ind w:firstLine="720"/>
        <w:jc w:val="both"/>
        <w:rPr>
          <w:sz w:val="24"/>
          <w:szCs w:val="24"/>
          <w:lang w:val="ru-RU"/>
        </w:rPr>
      </w:pPr>
      <w:r w:rsidRPr="006D2DF4">
        <w:rPr>
          <w:sz w:val="24"/>
          <w:szCs w:val="24"/>
          <w:lang w:val="ru-RU"/>
        </w:rPr>
        <w:t xml:space="preserve">Исходя из регионального анализа ситуации, можно сделать вывод о том, что подавляющее большинство систем дополнительного образования построено в логике «адаптации» и «воспроизводства» существующего положения дел в обществе. При этом удерживаются либо чисто досуговые цели (хобби), либо задачи </w:t>
      </w:r>
      <w:r w:rsidR="00165C50" w:rsidRPr="006D2DF4">
        <w:rPr>
          <w:sz w:val="24"/>
          <w:szCs w:val="24"/>
          <w:lang w:val="ru-RU"/>
        </w:rPr>
        <w:t>до профессиональной</w:t>
      </w:r>
      <w:r w:rsidRPr="006D2DF4">
        <w:rPr>
          <w:sz w:val="24"/>
          <w:szCs w:val="24"/>
          <w:lang w:val="ru-RU"/>
        </w:rPr>
        <w:t xml:space="preserve"> подготовки (новые учебные курсы), абитуриентская подготовка, специализации по предметам и т.д.).</w:t>
      </w:r>
    </w:p>
    <w:p w:rsidR="00CF3D22" w:rsidRPr="006D2DF4" w:rsidRDefault="00CF3D22" w:rsidP="006E3FF6">
      <w:pPr>
        <w:pStyle w:val="21"/>
        <w:spacing w:after="0" w:line="360" w:lineRule="auto"/>
        <w:ind w:left="0" w:firstLine="709"/>
        <w:jc w:val="both"/>
        <w:rPr>
          <w:rFonts w:ascii="Times New Roman" w:hAnsi="Times New Roman" w:cs="Times New Roman"/>
          <w:bCs/>
          <w:sz w:val="24"/>
          <w:szCs w:val="24"/>
        </w:rPr>
      </w:pPr>
      <w:r w:rsidRPr="006D2DF4">
        <w:rPr>
          <w:rFonts w:ascii="Times New Roman" w:hAnsi="Times New Roman" w:cs="Times New Roman"/>
          <w:bCs/>
          <w:sz w:val="24"/>
          <w:szCs w:val="24"/>
        </w:rPr>
        <w:t xml:space="preserve">Таким образом, данная Модель не сводится к отраслевой реформе и узковедомственным преобразованиям учреждений дополнительного образования: сферный подход связан с построением образовательного общества (региона), «образовательной ткани» общественной жизни. Выход за границы организационных структур существующей системы образования позволяет выделять новых современных субъектов образовательных процессов, открывает возможность ставить стратегические цели и принимать стратегические решения. Сферный подход в данной Модели развития выступает средством формирования многомерного и многофункционального общества образовательными средствами. </w:t>
      </w:r>
    </w:p>
    <w:p w:rsidR="00CF3D22" w:rsidRPr="006D2DF4" w:rsidRDefault="00CF3D22" w:rsidP="006E3FF6">
      <w:pPr>
        <w:spacing w:after="0" w:line="360" w:lineRule="auto"/>
        <w:ind w:firstLine="720"/>
        <w:jc w:val="both"/>
        <w:rPr>
          <w:rFonts w:ascii="Times New Roman" w:hAnsi="Times New Roman" w:cs="Times New Roman"/>
          <w:sz w:val="24"/>
          <w:szCs w:val="24"/>
        </w:rPr>
      </w:pPr>
      <w:r w:rsidRPr="006D2DF4">
        <w:rPr>
          <w:rFonts w:ascii="Times New Roman" w:hAnsi="Times New Roman" w:cs="Times New Roman"/>
          <w:sz w:val="24"/>
          <w:szCs w:val="24"/>
        </w:rPr>
        <w:t>Такой подход требует и нового понимания государственности, связанного не только с функциями нормирования и контроля, но и порождения новых форм общественной жизни. Это предполагает, что государство с помощью открытых демократических механизмов способствует появлению различных образовательных инициатив, делегирует им возможность осуществлять образовательную политику в рамках выделенных приоритетов.</w:t>
      </w:r>
    </w:p>
    <w:p w:rsidR="00CF3D22" w:rsidRPr="006D2DF4" w:rsidRDefault="00CF3D22" w:rsidP="006E3FF6">
      <w:pPr>
        <w:pStyle w:val="a9"/>
        <w:spacing w:after="0" w:line="360" w:lineRule="auto"/>
        <w:ind w:firstLine="720"/>
        <w:jc w:val="both"/>
        <w:rPr>
          <w:lang w:val="ru-RU"/>
        </w:rPr>
      </w:pPr>
      <w:r w:rsidRPr="006D2DF4">
        <w:rPr>
          <w:lang w:val="ru-RU"/>
        </w:rPr>
        <w:t>Данная Модель ставит задачу изменения государственных функций в сфере дополнительного образования. Если сегодня государство, прежде всего, поддерживает дополнительное образование как собственную отрасль, то завтра государство может стать лидером в организации и развитии сферы открытого образования. Соответственно организация и развитие такой сферы требует новых управленческих механизмов и механизмов поддержки, в том числе и иных субъектов развития образования.</w:t>
      </w:r>
    </w:p>
    <w:p w:rsidR="008E7FE2" w:rsidRPr="006D2DF4" w:rsidRDefault="008E7FE2" w:rsidP="006E3FF6">
      <w:pPr>
        <w:pStyle w:val="a9"/>
        <w:spacing w:after="0" w:line="360" w:lineRule="auto"/>
        <w:ind w:firstLine="720"/>
        <w:jc w:val="both"/>
        <w:rPr>
          <w:lang w:val="ru-RU"/>
        </w:rPr>
      </w:pPr>
    </w:p>
    <w:p w:rsidR="008E7FE2" w:rsidRDefault="008E7FE2" w:rsidP="00FF354E">
      <w:pPr>
        <w:pStyle w:val="4"/>
        <w:spacing w:before="0" w:line="360" w:lineRule="auto"/>
        <w:ind w:firstLine="708"/>
        <w:rPr>
          <w:rFonts w:ascii="Times New Roman" w:hAnsi="Times New Roman" w:cs="Times New Roman"/>
          <w:color w:val="auto"/>
          <w:sz w:val="24"/>
          <w:szCs w:val="24"/>
        </w:rPr>
      </w:pPr>
      <w:r w:rsidRPr="00FF354E">
        <w:rPr>
          <w:rFonts w:ascii="Times New Roman" w:hAnsi="Times New Roman" w:cs="Times New Roman"/>
          <w:color w:val="auto"/>
          <w:sz w:val="24"/>
          <w:szCs w:val="24"/>
        </w:rPr>
        <w:t>2</w:t>
      </w:r>
      <w:r w:rsidR="00FF354E" w:rsidRPr="00FF354E">
        <w:rPr>
          <w:rFonts w:ascii="Times New Roman" w:hAnsi="Times New Roman" w:cs="Times New Roman"/>
          <w:color w:val="auto"/>
          <w:sz w:val="24"/>
          <w:szCs w:val="24"/>
        </w:rPr>
        <w:t xml:space="preserve">. </w:t>
      </w:r>
    </w:p>
    <w:p w:rsidR="00165C50" w:rsidRPr="00165C50" w:rsidRDefault="00165C50" w:rsidP="00165C50">
      <w:pPr>
        <w:ind w:firstLine="708"/>
        <w:rPr>
          <w:rFonts w:ascii="Times New Roman" w:hAnsi="Times New Roman" w:cs="Times New Roman"/>
          <w:i/>
          <w:sz w:val="24"/>
          <w:szCs w:val="24"/>
        </w:rPr>
      </w:pPr>
      <w:r w:rsidRPr="00165C50">
        <w:rPr>
          <w:rFonts w:ascii="Times New Roman" w:hAnsi="Times New Roman" w:cs="Times New Roman"/>
          <w:i/>
          <w:sz w:val="24"/>
          <w:szCs w:val="24"/>
        </w:rPr>
        <w:t>Типы организационных единиц дополнительного образования</w:t>
      </w:r>
    </w:p>
    <w:p w:rsidR="008E7FE2" w:rsidRPr="001F76EA" w:rsidRDefault="008E7FE2" w:rsidP="006E3FF6">
      <w:pPr>
        <w:pStyle w:val="ac"/>
        <w:spacing w:line="360" w:lineRule="auto"/>
        <w:rPr>
          <w:i/>
        </w:rPr>
      </w:pPr>
      <w:r w:rsidRPr="001F76EA">
        <w:rPr>
          <w:i/>
        </w:rPr>
        <w:t>Государственные и муниципальные учреждения дополнительного образования</w:t>
      </w:r>
    </w:p>
    <w:p w:rsidR="008E7FE2" w:rsidRPr="006D2DF4" w:rsidRDefault="008E7FE2" w:rsidP="006E3FF6">
      <w:pPr>
        <w:pStyle w:val="ac"/>
        <w:spacing w:line="360" w:lineRule="auto"/>
      </w:pPr>
      <w:r w:rsidRPr="006D2DF4">
        <w:t>Сложившаяся в настоящее время структура учреждений дополнительного образования включает в себя как универсальные, так и специализированные учреждения. Большинство таких учреждений реализуют либо формы, унаследованные от советского прошлого (кружки технического творчества, хоры, танцевальные ансамбли и т. д.), либо сложившиеся ситуативно, исходя из определённой моды (информационные технологии, эстрадные ансамбли и т.д.).</w:t>
      </w:r>
    </w:p>
    <w:p w:rsidR="008E7FE2" w:rsidRPr="006D2DF4" w:rsidRDefault="008E7FE2" w:rsidP="006E3FF6">
      <w:pPr>
        <w:pStyle w:val="ac"/>
        <w:spacing w:line="360" w:lineRule="auto"/>
      </w:pPr>
      <w:r w:rsidRPr="006D2DF4">
        <w:t>Возможны два направления развития образовательных учреждений:</w:t>
      </w:r>
    </w:p>
    <w:p w:rsidR="008E7FE2" w:rsidRPr="006D2DF4" w:rsidRDefault="0042500C" w:rsidP="0042500C">
      <w:pPr>
        <w:pStyle w:val="ac"/>
        <w:spacing w:line="360" w:lineRule="auto"/>
        <w:ind w:firstLine="0"/>
      </w:pPr>
      <w:r>
        <w:t xml:space="preserve">- </w:t>
      </w:r>
      <w:r w:rsidR="008E7FE2" w:rsidRPr="006D2DF4">
        <w:t>Разворачивание на базе учреждений образовательных программ нового поколения, направленных на включение школьников в формы современной деятельности в различных сферах, профессиональные пробы, профессионального самоопределение, социально значимые виды деятельности.</w:t>
      </w:r>
    </w:p>
    <w:p w:rsidR="008E7FE2" w:rsidRPr="006D2DF4" w:rsidRDefault="0042500C" w:rsidP="0042500C">
      <w:pPr>
        <w:pStyle w:val="ac"/>
        <w:spacing w:line="360" w:lineRule="auto"/>
        <w:ind w:firstLine="0"/>
      </w:pPr>
      <w:r>
        <w:t xml:space="preserve">- </w:t>
      </w:r>
      <w:r w:rsidR="008E7FE2" w:rsidRPr="006D2DF4">
        <w:t>Превращение образовательных учреждений в координационные и ресурсные центры для реализации региональных и муниципальных программ.</w:t>
      </w:r>
    </w:p>
    <w:p w:rsidR="008E7FE2" w:rsidRPr="0042500C" w:rsidRDefault="008E7FE2" w:rsidP="006E3FF6">
      <w:pPr>
        <w:pStyle w:val="ac"/>
        <w:spacing w:line="360" w:lineRule="auto"/>
        <w:rPr>
          <w:i/>
        </w:rPr>
      </w:pPr>
      <w:r w:rsidRPr="0042500C">
        <w:rPr>
          <w:i/>
        </w:rPr>
        <w:t>Секторы дополнительного образования вне образовательного ведомства</w:t>
      </w:r>
    </w:p>
    <w:p w:rsidR="008E7FE2" w:rsidRPr="006D2DF4" w:rsidRDefault="008E7FE2" w:rsidP="006E3FF6">
      <w:pPr>
        <w:pStyle w:val="ac"/>
        <w:spacing w:line="360" w:lineRule="auto"/>
      </w:pPr>
      <w:r w:rsidRPr="006D2DF4">
        <w:t>Наиболее развит сектор дополнительного образования в сфере культуры. Он включает в себя как формы предпрофессионального образования (музыкальные, художественные школы), так и формы организации досуга (любительские творческие коллективы).</w:t>
      </w:r>
    </w:p>
    <w:p w:rsidR="008E7FE2" w:rsidRPr="006D2DF4" w:rsidRDefault="008E7FE2" w:rsidP="006E3FF6">
      <w:pPr>
        <w:pStyle w:val="ac"/>
        <w:spacing w:line="360" w:lineRule="auto"/>
      </w:pPr>
      <w:r w:rsidRPr="006D2DF4">
        <w:t>Образовательный сектор в сфере спорта в настоящее время представляет собой систему рекрутирования детей и подростков в профессиональный спорт и подготовку в различных видах спорта. Лишь в некоторых регионах и муниципалитетах сохраняется или возрождается система поддержки массового спорта как формы досуга и поддержания здорового образа жизни.</w:t>
      </w:r>
    </w:p>
    <w:p w:rsidR="008E7FE2" w:rsidRPr="006D2DF4" w:rsidRDefault="008E7FE2" w:rsidP="006E3FF6">
      <w:pPr>
        <w:pStyle w:val="ac"/>
        <w:spacing w:line="360" w:lineRule="auto"/>
      </w:pPr>
      <w:r w:rsidRPr="006D2DF4">
        <w:t>Сформировавшаяся в последнее десятилетие система молодёжной политики, с одной стороны, во многом дублирует систему кружков и «клубов по интересам», с другой — позволяет молодым людям, в том числе школьного возраста, включиться в современные художественные (как, например, кино и экспериментальный театр) и социальные (гражданские, волонтёрские) практики.</w:t>
      </w:r>
    </w:p>
    <w:p w:rsidR="008E7FE2" w:rsidRPr="006D2DF4" w:rsidRDefault="008E7FE2" w:rsidP="006E3FF6">
      <w:pPr>
        <w:pStyle w:val="ac"/>
        <w:spacing w:line="360" w:lineRule="auto"/>
      </w:pPr>
      <w:r w:rsidRPr="006D2DF4">
        <w:t>Кроме того, развивающаяся в последние годы система региональных молодёжных лагерей, строящихся по образцу федеральной программы «Селигер», включает в себя образовательную компоненту (направленную, прежде всего, на региональную аналитику и формирование проектной грамотности) и использует формы, сложившиеся в дополнительном образовании.</w:t>
      </w:r>
    </w:p>
    <w:p w:rsidR="008E7FE2" w:rsidRPr="006D2DF4" w:rsidRDefault="008E7FE2" w:rsidP="006E3FF6">
      <w:pPr>
        <w:pStyle w:val="ac"/>
        <w:spacing w:line="360" w:lineRule="auto"/>
      </w:pPr>
      <w:r w:rsidRPr="006D2DF4">
        <w:t>По отношению к этим секторам должна решаться, прежде всего, задача кооперации для исключения дублирования, консолидации ресурсов для реализации образовательных программ. Возможен также обмен опытом конкретных технологических решений.</w:t>
      </w:r>
    </w:p>
    <w:p w:rsidR="008E7FE2" w:rsidRPr="0042500C" w:rsidRDefault="008E7FE2" w:rsidP="006E3FF6">
      <w:pPr>
        <w:pStyle w:val="ac"/>
        <w:spacing w:line="360" w:lineRule="auto"/>
        <w:rPr>
          <w:i/>
        </w:rPr>
      </w:pPr>
      <w:r w:rsidRPr="0042500C">
        <w:rPr>
          <w:i/>
        </w:rPr>
        <w:t>Негосударственный сектор в дополнительном образовании</w:t>
      </w:r>
    </w:p>
    <w:p w:rsidR="008E7FE2" w:rsidRPr="006D2DF4" w:rsidRDefault="008E7FE2" w:rsidP="006E3FF6">
      <w:pPr>
        <w:pStyle w:val="ac"/>
        <w:spacing w:line="360" w:lineRule="auto"/>
      </w:pPr>
      <w:r w:rsidRPr="006D2DF4">
        <w:t>Негосударственные формы дополнительного образования включают в себя два различных направления:</w:t>
      </w:r>
    </w:p>
    <w:p w:rsidR="008E7FE2" w:rsidRPr="006D2DF4" w:rsidRDefault="0042500C" w:rsidP="0042500C">
      <w:pPr>
        <w:pStyle w:val="ac"/>
        <w:spacing w:line="360" w:lineRule="auto"/>
        <w:ind w:firstLine="0"/>
      </w:pPr>
      <w:r>
        <w:t xml:space="preserve">- </w:t>
      </w:r>
      <w:r w:rsidR="008E7FE2" w:rsidRPr="006D2DF4">
        <w:t>Рынок частных образовательных услуг, порожденный дефицитами основного образования: репетиторство, углублённое изучение иностранных языков и информационных технологий, организация продуктивного и познавательного досуга (праздники, образовательный туризм). Кроме того, в последние годы как дефицит мест в детских садах, так и изменения в программах дошкольного образования приводят к появлению спроса на детские игровые группы и центры раннего развития детей.</w:t>
      </w:r>
    </w:p>
    <w:p w:rsidR="008E7FE2" w:rsidRPr="006D2DF4" w:rsidRDefault="008E7FE2" w:rsidP="006E3FF6">
      <w:pPr>
        <w:pStyle w:val="ac"/>
        <w:spacing w:line="360" w:lineRule="auto"/>
      </w:pPr>
      <w:r w:rsidRPr="006D2DF4">
        <w:t>В настоящее время рынок образовательных услуг не рассматривается как ресурс государственной системы дополнительного образования. Но при разворачивании образовательных программ нового типа ресурс негосударственного дополнительного образования может быть привлечён для решения программных задач.</w:t>
      </w:r>
    </w:p>
    <w:p w:rsidR="008E7FE2" w:rsidRPr="006D2DF4" w:rsidRDefault="0042500C" w:rsidP="0042500C">
      <w:pPr>
        <w:pStyle w:val="ac"/>
        <w:spacing w:line="360" w:lineRule="auto"/>
        <w:ind w:firstLine="0"/>
      </w:pPr>
      <w:r>
        <w:t xml:space="preserve">- </w:t>
      </w:r>
      <w:r w:rsidR="008E7FE2" w:rsidRPr="006D2DF4">
        <w:t>«Неформальная педагогика»: молодёжные и подростковые движения (скаутское движение, коммунарское движение, ролевые игры, историческая реконструкция); неформальные творческие сообщества; сообщества любителей экстремальных видов спорта; волонтёрские, миссионерские и просветительские проекты различных религиозных объединений.</w:t>
      </w:r>
    </w:p>
    <w:p w:rsidR="008E7FE2" w:rsidRDefault="008E7FE2" w:rsidP="006E3FF6">
      <w:pPr>
        <w:pStyle w:val="ac"/>
        <w:spacing w:line="360" w:lineRule="auto"/>
      </w:pPr>
      <w:r w:rsidRPr="006D2DF4">
        <w:t>Опыт таких движений и кооперация с ними государственной сферы дополнительного образования могут быть очень полезны при разворачивании системы массовых социально-образовательных проектов, поддержки рекордных стратегий, решении в разных организационных формах задач гражданского воспитания.</w:t>
      </w:r>
    </w:p>
    <w:p w:rsidR="0042500C" w:rsidRPr="006D2DF4" w:rsidRDefault="0042500C" w:rsidP="006E3FF6">
      <w:pPr>
        <w:pStyle w:val="ac"/>
        <w:spacing w:line="360" w:lineRule="auto"/>
      </w:pPr>
    </w:p>
    <w:p w:rsidR="00165C50" w:rsidRDefault="008E7FE2" w:rsidP="00FF354E">
      <w:pPr>
        <w:pStyle w:val="3"/>
        <w:spacing w:before="0" w:after="0" w:line="360" w:lineRule="auto"/>
        <w:ind w:firstLine="708"/>
        <w:jc w:val="both"/>
        <w:rPr>
          <w:rFonts w:ascii="Times New Roman" w:hAnsi="Times New Roman"/>
          <w:i/>
          <w:sz w:val="24"/>
          <w:szCs w:val="24"/>
        </w:rPr>
      </w:pPr>
      <w:r w:rsidRPr="00FF354E">
        <w:rPr>
          <w:rFonts w:ascii="Times New Roman" w:hAnsi="Times New Roman"/>
          <w:i/>
          <w:sz w:val="24"/>
          <w:szCs w:val="24"/>
        </w:rPr>
        <w:t>3</w:t>
      </w:r>
      <w:r w:rsidR="00FF354E" w:rsidRPr="00FF354E">
        <w:rPr>
          <w:rFonts w:ascii="Times New Roman" w:hAnsi="Times New Roman"/>
          <w:i/>
          <w:sz w:val="24"/>
          <w:szCs w:val="24"/>
        </w:rPr>
        <w:t>.</w:t>
      </w:r>
    </w:p>
    <w:p w:rsidR="008E7FE2" w:rsidRPr="00165C50" w:rsidRDefault="008E7FE2" w:rsidP="00FF354E">
      <w:pPr>
        <w:pStyle w:val="3"/>
        <w:spacing w:before="0" w:after="0" w:line="360" w:lineRule="auto"/>
        <w:ind w:firstLine="708"/>
        <w:jc w:val="both"/>
        <w:rPr>
          <w:rFonts w:ascii="Times New Roman" w:hAnsi="Times New Roman"/>
          <w:b w:val="0"/>
          <w:i/>
          <w:sz w:val="24"/>
          <w:szCs w:val="24"/>
        </w:rPr>
      </w:pPr>
      <w:r w:rsidRPr="00165C50">
        <w:rPr>
          <w:rFonts w:ascii="Times New Roman" w:hAnsi="Times New Roman"/>
          <w:b w:val="0"/>
          <w:i/>
          <w:sz w:val="24"/>
          <w:szCs w:val="24"/>
        </w:rPr>
        <w:t>Интеграция дополнительного образования с другими формами образования</w:t>
      </w:r>
    </w:p>
    <w:p w:rsidR="008E7FE2" w:rsidRPr="00FF354E" w:rsidRDefault="00FF354E" w:rsidP="00FF354E">
      <w:pPr>
        <w:pStyle w:val="4"/>
        <w:spacing w:before="0" w:line="360" w:lineRule="auto"/>
        <w:ind w:firstLine="708"/>
        <w:rPr>
          <w:rFonts w:ascii="Times New Roman" w:hAnsi="Times New Roman" w:cs="Times New Roman"/>
          <w:b w:val="0"/>
          <w:color w:val="auto"/>
          <w:sz w:val="24"/>
          <w:szCs w:val="24"/>
        </w:rPr>
      </w:pPr>
      <w:r w:rsidRPr="00FF354E">
        <w:rPr>
          <w:rFonts w:ascii="Times New Roman" w:hAnsi="Times New Roman" w:cs="Times New Roman"/>
          <w:b w:val="0"/>
          <w:color w:val="auto"/>
          <w:sz w:val="24"/>
          <w:szCs w:val="24"/>
        </w:rPr>
        <w:t>Общее образование</w:t>
      </w:r>
    </w:p>
    <w:p w:rsidR="008E7FE2" w:rsidRPr="006D2DF4" w:rsidRDefault="008E7FE2" w:rsidP="006E3FF6">
      <w:pPr>
        <w:pStyle w:val="ac"/>
        <w:spacing w:line="360" w:lineRule="auto"/>
      </w:pPr>
      <w:r w:rsidRPr="006D2DF4">
        <w:t>Несмотря на то, что новый федеральный образовательный стандарт требует от школы формирования над-предметных компетенций, существующая классно-урочная система не позволяет решать эту задачу напрямую. За счёт дополнительного образования эта задача может решаться посредством системы элективных и интегративных курсов, интенсивных школ.</w:t>
      </w:r>
    </w:p>
    <w:p w:rsidR="008E7FE2" w:rsidRPr="006D2DF4" w:rsidRDefault="008E7FE2" w:rsidP="006E3FF6">
      <w:pPr>
        <w:pStyle w:val="ac"/>
        <w:spacing w:line="360" w:lineRule="auto"/>
      </w:pPr>
      <w:r w:rsidRPr="006D2DF4">
        <w:t>Кроме того, общеобразовательная школа недостаточно эффективно решает (или не решает вовсе) задачи социализации школьника в современном мире, гражданского воспитания, включения в формы проектной деятельности, индивидуальной образовательной поддержки «одарённых детей». Эта задача также может решаться дополнительным образованием за счёт массовых тренингов, массовых социально-образовательных проектов, индивидуальной поддержки рекордных стратегий.</w:t>
      </w:r>
    </w:p>
    <w:p w:rsidR="008E7FE2" w:rsidRPr="006D2DF4" w:rsidRDefault="008E7FE2" w:rsidP="006E3FF6">
      <w:pPr>
        <w:pStyle w:val="ac"/>
        <w:spacing w:line="360" w:lineRule="auto"/>
      </w:pPr>
      <w:r w:rsidRPr="006D2DF4">
        <w:t>Кроме того, по мере возрастания количества школьников, пользующихся правом на домашнее образование и экстернат, возможно возникновения специальных центров поддержки и сопровождения такого образования.</w:t>
      </w:r>
    </w:p>
    <w:p w:rsidR="008E7FE2" w:rsidRPr="00FF354E" w:rsidRDefault="008E7FE2" w:rsidP="00FF354E">
      <w:pPr>
        <w:pStyle w:val="4"/>
        <w:spacing w:before="0" w:line="360" w:lineRule="auto"/>
        <w:ind w:firstLine="708"/>
        <w:rPr>
          <w:rFonts w:ascii="Times New Roman" w:hAnsi="Times New Roman" w:cs="Times New Roman"/>
          <w:b w:val="0"/>
          <w:color w:val="auto"/>
          <w:sz w:val="24"/>
          <w:szCs w:val="24"/>
        </w:rPr>
      </w:pPr>
      <w:r w:rsidRPr="00FF354E">
        <w:rPr>
          <w:rFonts w:ascii="Times New Roman" w:hAnsi="Times New Roman" w:cs="Times New Roman"/>
          <w:b w:val="0"/>
          <w:color w:val="auto"/>
          <w:sz w:val="24"/>
          <w:szCs w:val="24"/>
        </w:rPr>
        <w:t>Высшее образование</w:t>
      </w:r>
    </w:p>
    <w:p w:rsidR="008E7FE2" w:rsidRPr="006D2DF4" w:rsidRDefault="008E7FE2" w:rsidP="006E3FF6">
      <w:pPr>
        <w:pStyle w:val="ac"/>
        <w:spacing w:line="360" w:lineRule="auto"/>
      </w:pPr>
      <w:r w:rsidRPr="006D2DF4">
        <w:t>Основной формой взаимодействия высшего и дополнительного образования являются к настоящему времени интенсивные школы для потенциальных абитуриентов, которые были организованы в 70-х–80-х годах при многих университетах для решения задач профессионального самоопределения старшеклассников, прежде всего, в отношении профессий, связанных с наукой.</w:t>
      </w:r>
    </w:p>
    <w:p w:rsidR="008E7FE2" w:rsidRPr="006D2DF4" w:rsidRDefault="008E7FE2" w:rsidP="006E3FF6">
      <w:pPr>
        <w:pStyle w:val="ac"/>
        <w:spacing w:line="360" w:lineRule="auto"/>
      </w:pPr>
      <w:r w:rsidRPr="006D2DF4">
        <w:t>Шагом развития для этой формы является включение ресурсов учреждений высшего образования (как специалистов, так и технологической базы) в программы интенсивных школ и программы поддержки индивидуальных рекордных стратегий.</w:t>
      </w:r>
    </w:p>
    <w:p w:rsidR="008E7FE2" w:rsidRPr="00FF354E" w:rsidRDefault="008E7FE2" w:rsidP="00FF354E">
      <w:pPr>
        <w:pStyle w:val="4"/>
        <w:spacing w:before="0" w:line="360" w:lineRule="auto"/>
        <w:ind w:firstLine="708"/>
        <w:rPr>
          <w:rFonts w:ascii="Times New Roman" w:hAnsi="Times New Roman" w:cs="Times New Roman"/>
          <w:b w:val="0"/>
          <w:color w:val="auto"/>
          <w:sz w:val="24"/>
          <w:szCs w:val="24"/>
        </w:rPr>
      </w:pPr>
      <w:r w:rsidRPr="00FF354E">
        <w:rPr>
          <w:rFonts w:ascii="Times New Roman" w:hAnsi="Times New Roman" w:cs="Times New Roman"/>
          <w:b w:val="0"/>
          <w:color w:val="auto"/>
          <w:sz w:val="24"/>
          <w:szCs w:val="24"/>
        </w:rPr>
        <w:t>Корпорации</w:t>
      </w:r>
    </w:p>
    <w:p w:rsidR="008E7FE2" w:rsidRPr="006D2DF4" w:rsidRDefault="008E7FE2" w:rsidP="006E3FF6">
      <w:pPr>
        <w:pStyle w:val="ac"/>
        <w:spacing w:line="360" w:lineRule="auto"/>
      </w:pPr>
      <w:r w:rsidRPr="006D2DF4">
        <w:t>Интерес крупных корпораций состоит, прежде всего, в профессиональном самоопределении и пред-профессиональной подготовке школьников старших классов в профессиональных областях, связанных с деятельностью корпораций, прежде всего — в современных инженерных профессиях. Кроме того, ряд корпораций разворачивает на территориях, где осуществляется их деятельность, программы, направленные на формирование позитивного имиджа корпорации среди населения, в том числе программы, связанные с поддержкой детского творчества, поддержкой проектного и волонтёрского движения подростков.</w:t>
      </w:r>
    </w:p>
    <w:p w:rsidR="00165C50" w:rsidRDefault="008E7FE2" w:rsidP="00161B05">
      <w:pPr>
        <w:pStyle w:val="ac"/>
        <w:spacing w:line="360" w:lineRule="auto"/>
      </w:pPr>
      <w:r w:rsidRPr="006D2DF4">
        <w:t>Тем самым, корпорации могут быть источником заказов на конкретные образовательные программы и, косвенно, инвестиций в инфраструктуру системы дополнительного образования.</w:t>
      </w:r>
    </w:p>
    <w:p w:rsidR="00165C50" w:rsidRPr="006D2DF4" w:rsidRDefault="00165C50" w:rsidP="006E3FF6">
      <w:pPr>
        <w:pStyle w:val="a9"/>
        <w:spacing w:after="0" w:line="360" w:lineRule="auto"/>
        <w:ind w:firstLine="720"/>
        <w:jc w:val="both"/>
        <w:rPr>
          <w:lang w:val="ru-RU"/>
        </w:rPr>
      </w:pPr>
    </w:p>
    <w:p w:rsidR="00161B05" w:rsidRDefault="00161B05" w:rsidP="00732A1A">
      <w:pPr>
        <w:pStyle w:val="a9"/>
        <w:spacing w:after="0" w:line="360" w:lineRule="auto"/>
        <w:jc w:val="center"/>
        <w:rPr>
          <w:lang w:val="ru-RU"/>
        </w:rPr>
      </w:pPr>
      <w:r>
        <w:rPr>
          <w:b/>
          <w:lang w:val="ru-RU"/>
        </w:rPr>
        <w:t xml:space="preserve">ЧАСТЬ </w:t>
      </w:r>
      <w:r w:rsidRPr="00D57146">
        <w:rPr>
          <w:b/>
        </w:rPr>
        <w:t>IV</w:t>
      </w:r>
      <w:r w:rsidRPr="00161B05">
        <w:rPr>
          <w:b/>
          <w:lang w:val="ru-RU"/>
        </w:rPr>
        <w:t>.</w:t>
      </w:r>
      <w:r w:rsidRPr="00161B05">
        <w:rPr>
          <w:lang w:val="ru-RU"/>
        </w:rPr>
        <w:t xml:space="preserve"> </w:t>
      </w:r>
    </w:p>
    <w:p w:rsidR="00A62EE4" w:rsidRPr="00161B05" w:rsidRDefault="00161B05" w:rsidP="00732A1A">
      <w:pPr>
        <w:pStyle w:val="a9"/>
        <w:spacing w:after="0" w:line="360" w:lineRule="auto"/>
        <w:jc w:val="center"/>
        <w:rPr>
          <w:b/>
          <w:lang w:val="ru-RU"/>
        </w:rPr>
      </w:pPr>
      <w:r w:rsidRPr="00161B05">
        <w:rPr>
          <w:b/>
          <w:lang w:val="ru-RU"/>
        </w:rPr>
        <w:t>Схемы управления сферой дополнительного образования</w:t>
      </w:r>
    </w:p>
    <w:p w:rsidR="001914C0" w:rsidRPr="001914C0" w:rsidRDefault="001914C0" w:rsidP="001914C0"/>
    <w:p w:rsidR="00A62EE4" w:rsidRPr="001914C0" w:rsidRDefault="001914C0" w:rsidP="001914C0">
      <w:pPr>
        <w:spacing w:after="0" w:line="360" w:lineRule="auto"/>
        <w:ind w:firstLine="708"/>
        <w:rPr>
          <w:rFonts w:ascii="Times New Roman" w:hAnsi="Times New Roman" w:cs="Times New Roman"/>
          <w:b/>
          <w:i/>
          <w:sz w:val="24"/>
          <w:szCs w:val="24"/>
        </w:rPr>
      </w:pPr>
      <w:r w:rsidRPr="001914C0">
        <w:rPr>
          <w:rFonts w:ascii="Times New Roman" w:hAnsi="Times New Roman" w:cs="Times New Roman"/>
          <w:b/>
          <w:i/>
          <w:sz w:val="24"/>
          <w:szCs w:val="24"/>
        </w:rPr>
        <w:t>1.</w:t>
      </w:r>
    </w:p>
    <w:p w:rsidR="00A62EE4" w:rsidRPr="00FF354E" w:rsidRDefault="00A62EE4" w:rsidP="00FF354E">
      <w:pPr>
        <w:pStyle w:val="4"/>
        <w:spacing w:before="0" w:line="360" w:lineRule="auto"/>
        <w:ind w:firstLine="708"/>
        <w:rPr>
          <w:rFonts w:ascii="Times New Roman" w:hAnsi="Times New Roman" w:cs="Times New Roman"/>
          <w:b w:val="0"/>
          <w:color w:val="auto"/>
          <w:sz w:val="24"/>
          <w:szCs w:val="24"/>
        </w:rPr>
      </w:pPr>
      <w:r w:rsidRPr="00FF354E">
        <w:rPr>
          <w:rFonts w:ascii="Times New Roman" w:hAnsi="Times New Roman" w:cs="Times New Roman"/>
          <w:b w:val="0"/>
          <w:color w:val="auto"/>
          <w:sz w:val="24"/>
          <w:szCs w:val="24"/>
        </w:rPr>
        <w:t>Дополнительное образование как совокупность учреждений</w:t>
      </w:r>
    </w:p>
    <w:p w:rsidR="00A62EE4" w:rsidRPr="006D2DF4" w:rsidRDefault="00A62EE4" w:rsidP="006E3FF6">
      <w:pPr>
        <w:pStyle w:val="ac"/>
        <w:spacing w:line="360" w:lineRule="auto"/>
      </w:pPr>
      <w:r w:rsidRPr="006D2DF4">
        <w:t>Сложившаяся административная схема рассматривает систему дополнительного образования как совокупность автономных учреждений регионального и муниципального уровня. Управление системой дополнительного образования сводится к распределению ресурсов между учреждениями, исходя из произвольных региональных и муниципальных приоритетов.</w:t>
      </w:r>
    </w:p>
    <w:p w:rsidR="00A62EE4" w:rsidRPr="006D2DF4" w:rsidRDefault="00A62EE4" w:rsidP="006E3FF6">
      <w:pPr>
        <w:pStyle w:val="ac"/>
        <w:spacing w:line="360" w:lineRule="auto"/>
      </w:pPr>
      <w:r w:rsidRPr="006D2DF4">
        <w:t xml:space="preserve">Развитие в этой схеме сводится к реорганизации. В частности, перевод всей системы на региональный уровень может привести как к улучшению, так и к ухудшению отдельных учреждений за счёт изменения приоритетов финансирования и распределения иных ресурсов. </w:t>
      </w:r>
    </w:p>
    <w:p w:rsidR="00A62EE4" w:rsidRDefault="00A62EE4" w:rsidP="006E3FF6">
      <w:pPr>
        <w:pStyle w:val="ac"/>
        <w:spacing w:line="360" w:lineRule="auto"/>
      </w:pPr>
      <w:r w:rsidRPr="006D2DF4">
        <w:t>Кроме того, существует определённый риск нивелирования различий между учреждениями в муниципалитетах различного статуса и разрушения естественным образом сложившихся связей между учреждениями в отдельных муниципальных образованиях.</w:t>
      </w:r>
    </w:p>
    <w:p w:rsidR="001914C0" w:rsidRPr="006D2DF4" w:rsidRDefault="001914C0" w:rsidP="006E3FF6">
      <w:pPr>
        <w:pStyle w:val="ac"/>
        <w:spacing w:line="360" w:lineRule="auto"/>
      </w:pPr>
    </w:p>
    <w:p w:rsidR="001914C0" w:rsidRPr="001914C0" w:rsidRDefault="001914C0" w:rsidP="00FF354E">
      <w:pPr>
        <w:pStyle w:val="4"/>
        <w:spacing w:before="0" w:line="360" w:lineRule="auto"/>
        <w:ind w:firstLine="708"/>
        <w:rPr>
          <w:rFonts w:ascii="Times New Roman" w:hAnsi="Times New Roman" w:cs="Times New Roman"/>
          <w:color w:val="auto"/>
          <w:sz w:val="24"/>
          <w:szCs w:val="24"/>
        </w:rPr>
      </w:pPr>
      <w:r w:rsidRPr="001914C0">
        <w:rPr>
          <w:rFonts w:ascii="Times New Roman" w:hAnsi="Times New Roman" w:cs="Times New Roman"/>
          <w:color w:val="auto"/>
          <w:sz w:val="24"/>
          <w:szCs w:val="24"/>
        </w:rPr>
        <w:t xml:space="preserve">2. </w:t>
      </w:r>
    </w:p>
    <w:p w:rsidR="00A62EE4" w:rsidRPr="00FF354E" w:rsidRDefault="00A62EE4" w:rsidP="00FF354E">
      <w:pPr>
        <w:pStyle w:val="4"/>
        <w:spacing w:before="0" w:line="360" w:lineRule="auto"/>
        <w:ind w:firstLine="708"/>
        <w:rPr>
          <w:rFonts w:ascii="Times New Roman" w:hAnsi="Times New Roman" w:cs="Times New Roman"/>
          <w:b w:val="0"/>
          <w:color w:val="auto"/>
          <w:sz w:val="24"/>
          <w:szCs w:val="24"/>
        </w:rPr>
      </w:pPr>
      <w:r w:rsidRPr="00FF354E">
        <w:rPr>
          <w:rFonts w:ascii="Times New Roman" w:hAnsi="Times New Roman" w:cs="Times New Roman"/>
          <w:b w:val="0"/>
          <w:color w:val="auto"/>
          <w:sz w:val="24"/>
          <w:szCs w:val="24"/>
        </w:rPr>
        <w:t>Дополнительное образование как совокупность услуг</w:t>
      </w:r>
    </w:p>
    <w:p w:rsidR="00A62EE4" w:rsidRPr="006D2DF4" w:rsidRDefault="00A62EE4" w:rsidP="006E3FF6">
      <w:pPr>
        <w:pStyle w:val="ac"/>
        <w:spacing w:line="360" w:lineRule="auto"/>
      </w:pPr>
      <w:r w:rsidRPr="006D2DF4">
        <w:t>Подх</w:t>
      </w:r>
      <w:r w:rsidR="00413474">
        <w:t>од предполагает создание</w:t>
      </w:r>
      <w:r w:rsidRPr="006D2DF4">
        <w:t xml:space="preserve"> рынка образовательных услуг в регионе и задействование естественных рыночных механизмов для определения наиболее приоритетных и пользующихся спросом типов услуг.</w:t>
      </w:r>
    </w:p>
    <w:p w:rsidR="00A62EE4" w:rsidRPr="006D2DF4" w:rsidRDefault="00A62EE4" w:rsidP="006E3FF6">
      <w:pPr>
        <w:pStyle w:val="ac"/>
        <w:spacing w:line="360" w:lineRule="auto"/>
      </w:pPr>
      <w:r w:rsidRPr="006D2DF4">
        <w:t>Основой государственной политики в этом подходе является определение квоты бюджетного финансирования образовательных услуг на одного ученика в год и передача ученику (семье) права распоряжаться соответствующей бюджетной суммой, например, посредством выдачи бюджетного сертификата. Современные электронные технологии финансовых расчетов посредством пластиковых карт позволяют свести к минимуму транзакционные и административные издержки.</w:t>
      </w:r>
    </w:p>
    <w:p w:rsidR="001914C0" w:rsidRPr="006D2DF4" w:rsidRDefault="001914C0" w:rsidP="006E3FF6">
      <w:pPr>
        <w:pStyle w:val="ac"/>
        <w:spacing w:line="360" w:lineRule="auto"/>
      </w:pPr>
    </w:p>
    <w:p w:rsidR="001914C0" w:rsidRPr="001914C0" w:rsidRDefault="001914C0" w:rsidP="001914C0">
      <w:pPr>
        <w:pStyle w:val="4"/>
        <w:spacing w:before="0" w:line="360" w:lineRule="auto"/>
        <w:ind w:firstLine="708"/>
        <w:rPr>
          <w:rFonts w:ascii="Times New Roman" w:hAnsi="Times New Roman" w:cs="Times New Roman"/>
          <w:color w:val="auto"/>
          <w:sz w:val="24"/>
          <w:szCs w:val="24"/>
        </w:rPr>
      </w:pPr>
      <w:r w:rsidRPr="001914C0">
        <w:rPr>
          <w:rFonts w:ascii="Times New Roman" w:hAnsi="Times New Roman" w:cs="Times New Roman"/>
          <w:color w:val="auto"/>
          <w:sz w:val="24"/>
          <w:szCs w:val="24"/>
        </w:rPr>
        <w:t>3.</w:t>
      </w:r>
    </w:p>
    <w:p w:rsidR="00A62EE4" w:rsidRPr="001914C0" w:rsidRDefault="00A62EE4" w:rsidP="001914C0">
      <w:pPr>
        <w:pStyle w:val="4"/>
        <w:spacing w:before="0" w:line="360" w:lineRule="auto"/>
        <w:ind w:firstLine="708"/>
        <w:rPr>
          <w:rFonts w:ascii="Times New Roman" w:hAnsi="Times New Roman" w:cs="Times New Roman"/>
          <w:b w:val="0"/>
          <w:color w:val="auto"/>
          <w:sz w:val="24"/>
          <w:szCs w:val="24"/>
        </w:rPr>
      </w:pPr>
      <w:r w:rsidRPr="001914C0">
        <w:rPr>
          <w:rFonts w:ascii="Times New Roman" w:hAnsi="Times New Roman" w:cs="Times New Roman"/>
          <w:b w:val="0"/>
          <w:color w:val="auto"/>
          <w:sz w:val="24"/>
          <w:szCs w:val="24"/>
        </w:rPr>
        <w:t>Дополнительное образование как система программ</w:t>
      </w:r>
    </w:p>
    <w:p w:rsidR="00A62EE4" w:rsidRPr="006D2DF4" w:rsidRDefault="00A62EE4" w:rsidP="006E3FF6">
      <w:pPr>
        <w:pStyle w:val="ac"/>
        <w:spacing w:line="360" w:lineRule="auto"/>
      </w:pPr>
      <w:r w:rsidRPr="006D2DF4">
        <w:t>Программа в дополнительном образовании — комплекс образовательных событий, объединённых единой тематикой и организационной формой и подразумевающих образ образовательного результата для участника программы.</w:t>
      </w:r>
    </w:p>
    <w:p w:rsidR="00A62EE4" w:rsidRPr="006D2DF4" w:rsidRDefault="00A62EE4" w:rsidP="006E3FF6">
      <w:pPr>
        <w:pStyle w:val="ac"/>
        <w:spacing w:line="360" w:lineRule="auto"/>
      </w:pPr>
      <w:r w:rsidRPr="006D2DF4">
        <w:t>Для программ характерна сетевая структура, позволяющая выстраивать для участников многообразие форм деятельности, делающая содержание доступным для участников различного стартового образовательного уровня и из различных социальных групп.</w:t>
      </w:r>
    </w:p>
    <w:p w:rsidR="00A62EE4" w:rsidRPr="006D2DF4" w:rsidRDefault="00A62EE4" w:rsidP="006E3FF6">
      <w:pPr>
        <w:pStyle w:val="ac"/>
        <w:spacing w:line="360" w:lineRule="auto"/>
      </w:pPr>
      <w:r w:rsidRPr="006D2DF4">
        <w:t>Наличие утверждённой совокупности образовательных программ, имеющих региональный статус, позволяет определять приоритеты финансирования в соответствии с приоритетом программ, разделить бюджет собственно образовательной деятельности и бюджет, необходимый для поддержания и развития необходимой инфраструктуры.</w:t>
      </w:r>
    </w:p>
    <w:p w:rsidR="00A62EE4" w:rsidRPr="006D2DF4" w:rsidRDefault="00A62EE4" w:rsidP="006E3FF6">
      <w:pPr>
        <w:pStyle w:val="ac"/>
        <w:spacing w:line="360" w:lineRule="auto"/>
      </w:pPr>
      <w:r w:rsidRPr="006D2DF4">
        <w:t>Модульная организация программ позволяет реализацию основного содержания в форме краткосрочных интенсивов, что увеличивает доступность программ (в особенности, если бюджет системы дополнительного образования включает в себя транспортные издержки). Модульная организация может быть дополнена дистанционным (сетевым) сопровождением участников в промежутках между модулями.</w:t>
      </w:r>
    </w:p>
    <w:p w:rsidR="00A62EE4" w:rsidRPr="006D2DF4" w:rsidRDefault="00A62EE4" w:rsidP="006E3FF6">
      <w:pPr>
        <w:pStyle w:val="ac"/>
        <w:spacing w:line="360" w:lineRule="auto"/>
      </w:pPr>
      <w:r w:rsidRPr="006D2DF4">
        <w:t xml:space="preserve">Содержание программ может определяться как исходя из приоритетов конкретных регионов, так и исходя из существующего задела конкретных учреждений и организаций, в том числе не относящихся непосредственно к системе государственного образования. </w:t>
      </w:r>
    </w:p>
    <w:p w:rsidR="00CF3D22" w:rsidRDefault="00CF3D22" w:rsidP="006E3FF6">
      <w:pPr>
        <w:pStyle w:val="31"/>
        <w:spacing w:after="0" w:line="360" w:lineRule="auto"/>
        <w:ind w:firstLine="720"/>
        <w:jc w:val="both"/>
        <w:rPr>
          <w:b/>
          <w:sz w:val="24"/>
          <w:szCs w:val="24"/>
          <w:lang w:val="ru-RU"/>
        </w:rPr>
      </w:pPr>
    </w:p>
    <w:p w:rsidR="00FE4B04" w:rsidRPr="00FF354E" w:rsidRDefault="00FE4B04" w:rsidP="006E3FF6">
      <w:pPr>
        <w:pStyle w:val="31"/>
        <w:spacing w:after="0" w:line="360" w:lineRule="auto"/>
        <w:ind w:firstLine="720"/>
        <w:jc w:val="both"/>
        <w:rPr>
          <w:b/>
          <w:sz w:val="24"/>
          <w:szCs w:val="24"/>
          <w:lang w:val="ru-RU"/>
        </w:rPr>
      </w:pPr>
    </w:p>
    <w:p w:rsidR="00161B05" w:rsidRPr="00161B05" w:rsidRDefault="00161B05" w:rsidP="006E3FF6">
      <w:pPr>
        <w:pStyle w:val="ab"/>
        <w:spacing w:after="0"/>
        <w:ind w:left="0"/>
        <w:jc w:val="center"/>
        <w:rPr>
          <w:b/>
          <w:sz w:val="24"/>
          <w:szCs w:val="24"/>
        </w:rPr>
      </w:pPr>
      <w:r>
        <w:rPr>
          <w:b/>
          <w:sz w:val="24"/>
          <w:szCs w:val="24"/>
          <w:shd w:val="clear" w:color="auto" w:fill="FFFFFF"/>
        </w:rPr>
        <w:t xml:space="preserve">ЧАСТЬ </w:t>
      </w:r>
      <w:r w:rsidRPr="00161B05">
        <w:rPr>
          <w:b/>
          <w:sz w:val="24"/>
          <w:szCs w:val="24"/>
          <w:lang w:val="en-US"/>
        </w:rPr>
        <w:t>V</w:t>
      </w:r>
      <w:r w:rsidRPr="00161B05">
        <w:rPr>
          <w:b/>
          <w:sz w:val="24"/>
          <w:szCs w:val="24"/>
        </w:rPr>
        <w:t xml:space="preserve">. </w:t>
      </w:r>
    </w:p>
    <w:p w:rsidR="00D0090D" w:rsidRPr="00161B05" w:rsidRDefault="00161B05" w:rsidP="006E3FF6">
      <w:pPr>
        <w:pStyle w:val="ab"/>
        <w:spacing w:after="0"/>
        <w:ind w:left="0"/>
        <w:jc w:val="center"/>
        <w:rPr>
          <w:b/>
          <w:sz w:val="24"/>
          <w:szCs w:val="24"/>
          <w:shd w:val="clear" w:color="auto" w:fill="FFFFFF"/>
        </w:rPr>
      </w:pPr>
      <w:r w:rsidRPr="00161B05">
        <w:rPr>
          <w:b/>
          <w:sz w:val="24"/>
          <w:szCs w:val="24"/>
        </w:rPr>
        <w:t>Структура управления развитием сферы дополнительного образования</w:t>
      </w:r>
    </w:p>
    <w:p w:rsidR="00FF354E" w:rsidRPr="00FF354E" w:rsidRDefault="00FF354E" w:rsidP="006E3FF6">
      <w:pPr>
        <w:pStyle w:val="ab"/>
        <w:spacing w:after="0"/>
        <w:ind w:left="0"/>
        <w:jc w:val="center"/>
        <w:rPr>
          <w:b/>
          <w:sz w:val="24"/>
          <w:szCs w:val="24"/>
          <w:shd w:val="clear" w:color="auto" w:fill="FFFFFF"/>
        </w:rPr>
      </w:pPr>
    </w:p>
    <w:p w:rsidR="00FF354E" w:rsidRPr="00FF354E" w:rsidRDefault="00345C5D" w:rsidP="006E3FF6">
      <w:pPr>
        <w:pStyle w:val="a9"/>
        <w:widowControl w:val="0"/>
        <w:autoSpaceDE w:val="0"/>
        <w:autoSpaceDN w:val="0"/>
        <w:adjustRightInd w:val="0"/>
        <w:spacing w:after="0" w:line="360" w:lineRule="auto"/>
        <w:ind w:firstLine="709"/>
        <w:jc w:val="both"/>
        <w:rPr>
          <w:b/>
          <w:i/>
          <w:lang w:val="ru-RU"/>
        </w:rPr>
      </w:pPr>
      <w:r w:rsidRPr="00FF354E">
        <w:rPr>
          <w:b/>
          <w:i/>
          <w:lang w:val="ru-RU"/>
        </w:rPr>
        <w:t>1</w:t>
      </w:r>
      <w:r w:rsidR="00FF354E" w:rsidRPr="00FF354E">
        <w:rPr>
          <w:b/>
          <w:i/>
          <w:lang w:val="ru-RU"/>
        </w:rPr>
        <w:t>.</w:t>
      </w:r>
    </w:p>
    <w:p w:rsidR="00760D91" w:rsidRPr="006D2DF4" w:rsidRDefault="00760D91" w:rsidP="006E3FF6">
      <w:pPr>
        <w:pStyle w:val="a9"/>
        <w:widowControl w:val="0"/>
        <w:autoSpaceDE w:val="0"/>
        <w:autoSpaceDN w:val="0"/>
        <w:adjustRightInd w:val="0"/>
        <w:spacing w:after="0" w:line="360" w:lineRule="auto"/>
        <w:ind w:firstLine="709"/>
        <w:jc w:val="both"/>
        <w:rPr>
          <w:lang w:val="ru-RU"/>
        </w:rPr>
      </w:pPr>
      <w:r w:rsidRPr="006D2DF4">
        <w:rPr>
          <w:lang w:val="ru-RU"/>
        </w:rPr>
        <w:t xml:space="preserve">Модель развития системы дополнительного образования не предполагает мгновенное изменение всей деятельности отрасли дополнительного образования и тотальной переорганизации системы дополнительного образования. Модель развития предусматривает реализацию двух стратегий: первая стратегия связана с системными изменениями отрасли дополнительного образования; вторая стратегия связана с созданием сферы открытого образования.            </w:t>
      </w:r>
    </w:p>
    <w:p w:rsidR="00760D91" w:rsidRPr="006D2DF4" w:rsidRDefault="00760D91" w:rsidP="006E3FF6">
      <w:pPr>
        <w:spacing w:after="0" w:line="360" w:lineRule="auto"/>
        <w:ind w:firstLine="720"/>
        <w:jc w:val="both"/>
        <w:rPr>
          <w:rFonts w:ascii="Times New Roman" w:hAnsi="Times New Roman" w:cs="Times New Roman"/>
          <w:sz w:val="24"/>
          <w:szCs w:val="24"/>
        </w:rPr>
      </w:pPr>
      <w:r w:rsidRPr="006D2DF4">
        <w:rPr>
          <w:rFonts w:ascii="Times New Roman" w:hAnsi="Times New Roman" w:cs="Times New Roman"/>
          <w:sz w:val="24"/>
          <w:szCs w:val="24"/>
        </w:rPr>
        <w:t>Таким образом, управление системой ДО состоит из двух иногда пересекающихся полей: это поле работ, связанное с реформой отрасли Дополнительного образования и поле, связанное с выращиванием нового содержания и форм в сфере дополнительного образования.</w:t>
      </w:r>
    </w:p>
    <w:p w:rsidR="00760D91" w:rsidRPr="006D2DF4" w:rsidRDefault="00760D91" w:rsidP="00992678">
      <w:pPr>
        <w:spacing w:after="0" w:line="360" w:lineRule="auto"/>
        <w:ind w:firstLine="720"/>
        <w:jc w:val="both"/>
        <w:rPr>
          <w:rFonts w:ascii="Times New Roman" w:hAnsi="Times New Roman" w:cs="Times New Roman"/>
          <w:sz w:val="24"/>
          <w:szCs w:val="24"/>
        </w:rPr>
      </w:pPr>
      <w:r w:rsidRPr="006D2DF4">
        <w:rPr>
          <w:rFonts w:ascii="Times New Roman" w:hAnsi="Times New Roman" w:cs="Times New Roman"/>
          <w:sz w:val="24"/>
          <w:szCs w:val="24"/>
        </w:rPr>
        <w:t>Первый тип работ запускает ряд проектные линий, предназначенные для реформирования ведомства дополнительного образования.</w:t>
      </w:r>
    </w:p>
    <w:p w:rsidR="00760D91" w:rsidRPr="006D2DF4" w:rsidRDefault="00760D91" w:rsidP="00992678">
      <w:pPr>
        <w:pStyle w:val="a9"/>
        <w:spacing w:after="0" w:line="360" w:lineRule="auto"/>
        <w:ind w:firstLine="720"/>
        <w:jc w:val="both"/>
        <w:rPr>
          <w:u w:val="single"/>
          <w:lang w:val="ru-RU"/>
        </w:rPr>
      </w:pPr>
      <w:r w:rsidRPr="006D2DF4">
        <w:rPr>
          <w:lang w:val="ru-RU"/>
        </w:rPr>
        <w:t>Второй тип работ главным образом ориентирован на разработку нового содержания образования и формирование субъектов, способных реализовать данное содержание в рамках сетевых отношений.</w:t>
      </w:r>
    </w:p>
    <w:p w:rsidR="00345C5D" w:rsidRPr="006D2DF4" w:rsidRDefault="00345C5D" w:rsidP="006E3FF6">
      <w:pPr>
        <w:pStyle w:val="a9"/>
        <w:spacing w:after="0" w:line="360" w:lineRule="auto"/>
        <w:ind w:firstLine="720"/>
        <w:rPr>
          <w:u w:val="single"/>
          <w:lang w:val="ru-RU"/>
        </w:rPr>
      </w:pPr>
    </w:p>
    <w:p w:rsidR="00FF354E" w:rsidRPr="00FF354E" w:rsidRDefault="00345C5D" w:rsidP="006E3FF6">
      <w:pPr>
        <w:pStyle w:val="a5"/>
        <w:spacing w:before="0" w:beforeAutospacing="0" w:after="0" w:afterAutospacing="0" w:line="360" w:lineRule="auto"/>
        <w:ind w:firstLine="708"/>
        <w:rPr>
          <w:rFonts w:ascii="Times New Roman" w:hAnsi="Times New Roman"/>
          <w:b/>
          <w:i/>
          <w:color w:val="auto"/>
          <w:sz w:val="24"/>
          <w:szCs w:val="24"/>
          <w:lang w:val="ru-RU"/>
        </w:rPr>
      </w:pPr>
      <w:r w:rsidRPr="00FF354E">
        <w:rPr>
          <w:rFonts w:ascii="Times New Roman" w:hAnsi="Times New Roman"/>
          <w:b/>
          <w:i/>
          <w:color w:val="auto"/>
          <w:sz w:val="24"/>
          <w:szCs w:val="24"/>
          <w:lang w:val="ru-RU"/>
        </w:rPr>
        <w:t>2</w:t>
      </w:r>
      <w:r w:rsidR="00FF354E" w:rsidRPr="00FF354E">
        <w:rPr>
          <w:rFonts w:ascii="Times New Roman" w:hAnsi="Times New Roman"/>
          <w:b/>
          <w:i/>
          <w:color w:val="auto"/>
          <w:sz w:val="24"/>
          <w:szCs w:val="24"/>
          <w:lang w:val="ru-RU"/>
        </w:rPr>
        <w:t>.</w:t>
      </w:r>
    </w:p>
    <w:p w:rsidR="00345C5D" w:rsidRPr="006D2DF4" w:rsidRDefault="00345C5D" w:rsidP="006E3FF6">
      <w:pPr>
        <w:pStyle w:val="a5"/>
        <w:spacing w:before="0" w:beforeAutospacing="0" w:after="0" w:afterAutospacing="0" w:line="360" w:lineRule="auto"/>
        <w:ind w:firstLine="708"/>
        <w:rPr>
          <w:rFonts w:ascii="Times New Roman" w:hAnsi="Times New Roman"/>
          <w:color w:val="auto"/>
          <w:sz w:val="24"/>
          <w:szCs w:val="24"/>
          <w:lang w:val="ru-RU"/>
        </w:rPr>
      </w:pPr>
      <w:r w:rsidRPr="006D2DF4">
        <w:rPr>
          <w:rFonts w:ascii="Times New Roman" w:hAnsi="Times New Roman"/>
          <w:color w:val="auto"/>
          <w:sz w:val="24"/>
          <w:szCs w:val="24"/>
          <w:lang w:val="ru-RU"/>
        </w:rPr>
        <w:t>Поэтому</w:t>
      </w:r>
      <w:r w:rsidR="00702FC2">
        <w:rPr>
          <w:rFonts w:ascii="Times New Roman" w:hAnsi="Times New Roman"/>
          <w:color w:val="auto"/>
          <w:sz w:val="24"/>
          <w:szCs w:val="24"/>
          <w:lang w:val="ru-RU"/>
        </w:rPr>
        <w:t>,</w:t>
      </w:r>
      <w:r w:rsidRPr="006D2DF4">
        <w:rPr>
          <w:rFonts w:ascii="Times New Roman" w:hAnsi="Times New Roman"/>
          <w:color w:val="auto"/>
          <w:sz w:val="24"/>
          <w:szCs w:val="24"/>
          <w:lang w:val="ru-RU"/>
        </w:rPr>
        <w:t xml:space="preserve"> одним из стратегических приоритетов программы должна являться консолидация усилий с социальными партнерами (государственными, муниципальными, корпоративными, общественными) для создания различных конфигураций из имеющейся в их распоряжении инфраструктуры, отвечающей требованиям и задачам современного эффективного образования. Важным направлением работ является создание  Ресурсных центров.</w:t>
      </w:r>
    </w:p>
    <w:p w:rsidR="00345C5D" w:rsidRDefault="00FF354E" w:rsidP="006E3FF6">
      <w:pPr>
        <w:pStyle w:val="a5"/>
        <w:spacing w:before="0" w:beforeAutospacing="0" w:after="0" w:afterAutospacing="0" w:line="360" w:lineRule="auto"/>
        <w:ind w:firstLine="720"/>
        <w:rPr>
          <w:rFonts w:ascii="Times New Roman" w:hAnsi="Times New Roman"/>
          <w:color w:val="auto"/>
          <w:sz w:val="24"/>
          <w:szCs w:val="24"/>
          <w:lang w:val="ru-RU"/>
        </w:rPr>
      </w:pPr>
      <w:r>
        <w:rPr>
          <w:rFonts w:ascii="Times New Roman" w:hAnsi="Times New Roman"/>
          <w:color w:val="auto"/>
          <w:sz w:val="24"/>
          <w:szCs w:val="24"/>
          <w:lang w:val="ru-RU"/>
        </w:rPr>
        <w:t xml:space="preserve"> В</w:t>
      </w:r>
      <w:r w:rsidR="00345C5D" w:rsidRPr="006D2DF4">
        <w:rPr>
          <w:rFonts w:ascii="Times New Roman" w:hAnsi="Times New Roman"/>
          <w:color w:val="auto"/>
          <w:sz w:val="24"/>
          <w:szCs w:val="24"/>
          <w:lang w:val="ru-RU"/>
        </w:rPr>
        <w:t xml:space="preserve"> обществе уже давно осознан факт невозможности осуществления продуктивных управленческих действий по отношению к системе образования чисто административными методами. Программа должна продолжать и поддерживать процесс общественно-государственного управления системой образования. Для этого необходимо создавать Менеджерские и Тьюторские Центры, осуществляющие координацию и консолидацию материальных, финансовых, кадровых и прочих ресурсов для осуществления образовательных программ. В таком типе организации объектом будет само население, а поэтому необходимы такие виды деятельности как, </w:t>
      </w:r>
      <w:r w:rsidR="00345C5D" w:rsidRPr="006D2DF4">
        <w:rPr>
          <w:rFonts w:ascii="Times New Roman" w:hAnsi="Times New Roman"/>
          <w:color w:val="auto"/>
          <w:sz w:val="24"/>
          <w:szCs w:val="24"/>
        </w:rPr>
        <w:t>PR</w:t>
      </w:r>
      <w:r w:rsidR="00345C5D" w:rsidRPr="006D2DF4">
        <w:rPr>
          <w:rFonts w:ascii="Times New Roman" w:hAnsi="Times New Roman"/>
          <w:color w:val="auto"/>
          <w:sz w:val="24"/>
          <w:szCs w:val="24"/>
          <w:lang w:val="ru-RU"/>
        </w:rPr>
        <w:t>, маркетинг, реклама, то есть в целом презентация идеи современного образования.</w:t>
      </w:r>
    </w:p>
    <w:p w:rsidR="00F21985" w:rsidRPr="006D2DF4" w:rsidRDefault="00F21985" w:rsidP="006E3FF6">
      <w:pPr>
        <w:pStyle w:val="a5"/>
        <w:spacing w:before="0" w:beforeAutospacing="0" w:after="0" w:afterAutospacing="0" w:line="360" w:lineRule="auto"/>
        <w:ind w:firstLine="720"/>
        <w:rPr>
          <w:rFonts w:ascii="Times New Roman" w:hAnsi="Times New Roman"/>
          <w:color w:val="auto"/>
          <w:sz w:val="24"/>
          <w:szCs w:val="24"/>
          <w:lang w:val="ru-RU"/>
        </w:rPr>
      </w:pPr>
    </w:p>
    <w:p w:rsidR="00345C5D" w:rsidRPr="006D2DF4" w:rsidRDefault="00FF354E" w:rsidP="006E3FF6">
      <w:pPr>
        <w:pStyle w:val="a5"/>
        <w:spacing w:before="0" w:beforeAutospacing="0" w:after="0" w:afterAutospacing="0" w:line="360" w:lineRule="auto"/>
        <w:ind w:firstLine="720"/>
        <w:rPr>
          <w:rFonts w:ascii="Times New Roman" w:hAnsi="Times New Roman"/>
          <w:color w:val="auto"/>
          <w:sz w:val="24"/>
          <w:szCs w:val="24"/>
          <w:lang w:val="ru-RU"/>
        </w:rPr>
      </w:pPr>
      <w:r>
        <w:rPr>
          <w:rFonts w:ascii="Times New Roman" w:hAnsi="Times New Roman"/>
          <w:color w:val="auto"/>
          <w:sz w:val="24"/>
          <w:szCs w:val="24"/>
          <w:lang w:val="ru-RU"/>
        </w:rPr>
        <w:t xml:space="preserve"> С</w:t>
      </w:r>
      <w:r w:rsidR="00345C5D" w:rsidRPr="006D2DF4">
        <w:rPr>
          <w:rFonts w:ascii="Times New Roman" w:hAnsi="Times New Roman"/>
          <w:color w:val="auto"/>
          <w:sz w:val="24"/>
          <w:szCs w:val="24"/>
          <w:lang w:val="ru-RU"/>
        </w:rPr>
        <w:t xml:space="preserve">труктура управления такой программой должна иметь Центр, который </w:t>
      </w:r>
      <w:r w:rsidR="0059557F">
        <w:rPr>
          <w:rFonts w:ascii="Times New Roman" w:hAnsi="Times New Roman"/>
          <w:color w:val="auto"/>
          <w:sz w:val="24"/>
          <w:szCs w:val="24"/>
          <w:lang w:val="ru-RU"/>
        </w:rPr>
        <w:t xml:space="preserve"> осуществляет общую координацию(л</w:t>
      </w:r>
      <w:r w:rsidR="0059557F" w:rsidRPr="006D2DF4">
        <w:rPr>
          <w:rFonts w:ascii="Times New Roman" w:hAnsi="Times New Roman"/>
          <w:color w:val="auto"/>
          <w:sz w:val="24"/>
          <w:szCs w:val="24"/>
          <w:lang w:val="ru-RU"/>
        </w:rPr>
        <w:t>ибо он будет в ИПК, но вполне возможно, что он буд</w:t>
      </w:r>
      <w:r w:rsidR="0059557F">
        <w:rPr>
          <w:rFonts w:ascii="Times New Roman" w:hAnsi="Times New Roman"/>
          <w:color w:val="auto"/>
          <w:sz w:val="24"/>
          <w:szCs w:val="24"/>
          <w:lang w:val="ru-RU"/>
        </w:rPr>
        <w:t>ет в форме независимого юридического лица)</w:t>
      </w:r>
      <w:r w:rsidR="00345C5D" w:rsidRPr="00413474">
        <w:rPr>
          <w:rFonts w:ascii="Times New Roman" w:hAnsi="Times New Roman"/>
          <w:color w:val="auto"/>
          <w:sz w:val="24"/>
          <w:szCs w:val="24"/>
          <w:lang w:val="ru-RU"/>
        </w:rPr>
        <w:t>,</w:t>
      </w:r>
      <w:r w:rsidR="00345C5D" w:rsidRPr="006D2DF4">
        <w:rPr>
          <w:rFonts w:ascii="Times New Roman" w:hAnsi="Times New Roman"/>
          <w:color w:val="auto"/>
          <w:sz w:val="24"/>
          <w:szCs w:val="24"/>
          <w:lang w:val="ru-RU"/>
        </w:rPr>
        <w:t xml:space="preserve"> а также ресурсные региональные центры в виде менеджерских </w:t>
      </w:r>
      <w:r>
        <w:rPr>
          <w:rFonts w:ascii="Times New Roman" w:hAnsi="Times New Roman"/>
          <w:color w:val="auto"/>
          <w:sz w:val="24"/>
          <w:szCs w:val="24"/>
          <w:lang w:val="ru-RU"/>
        </w:rPr>
        <w:t xml:space="preserve">офисов и тьюторских площадок, и </w:t>
      </w:r>
      <w:r w:rsidR="00345C5D" w:rsidRPr="006D2DF4">
        <w:rPr>
          <w:rFonts w:ascii="Times New Roman" w:hAnsi="Times New Roman"/>
          <w:color w:val="auto"/>
          <w:sz w:val="24"/>
          <w:szCs w:val="24"/>
          <w:lang w:val="ru-RU"/>
        </w:rPr>
        <w:t>это не обязательно должны быть учреждения дополнительного образования.</w:t>
      </w:r>
    </w:p>
    <w:p w:rsidR="00FF354E" w:rsidRPr="00FF354E" w:rsidRDefault="00BC5C7A" w:rsidP="006E3FF6">
      <w:pPr>
        <w:pStyle w:val="a5"/>
        <w:spacing w:before="0" w:beforeAutospacing="0" w:after="0" w:afterAutospacing="0" w:line="360" w:lineRule="auto"/>
        <w:ind w:firstLine="720"/>
        <w:rPr>
          <w:rFonts w:ascii="Times New Roman" w:hAnsi="Times New Roman"/>
          <w:b/>
          <w:i/>
          <w:color w:val="auto"/>
          <w:sz w:val="24"/>
          <w:szCs w:val="24"/>
          <w:lang w:val="ru-RU"/>
        </w:rPr>
      </w:pPr>
      <w:r w:rsidRPr="00FF354E">
        <w:rPr>
          <w:rFonts w:ascii="Times New Roman" w:hAnsi="Times New Roman"/>
          <w:b/>
          <w:i/>
          <w:color w:val="auto"/>
          <w:sz w:val="24"/>
          <w:szCs w:val="24"/>
          <w:lang w:val="ru-RU"/>
        </w:rPr>
        <w:t>3</w:t>
      </w:r>
      <w:r w:rsidR="00FF354E" w:rsidRPr="00FF354E">
        <w:rPr>
          <w:rFonts w:ascii="Times New Roman" w:hAnsi="Times New Roman"/>
          <w:b/>
          <w:i/>
          <w:color w:val="auto"/>
          <w:sz w:val="24"/>
          <w:szCs w:val="24"/>
          <w:lang w:val="ru-RU"/>
        </w:rPr>
        <w:t>.</w:t>
      </w:r>
    </w:p>
    <w:p w:rsidR="00345C5D" w:rsidRPr="006D2DF4" w:rsidRDefault="00345C5D" w:rsidP="006E3FF6">
      <w:pPr>
        <w:pStyle w:val="a5"/>
        <w:spacing w:before="0" w:beforeAutospacing="0" w:after="0" w:afterAutospacing="0" w:line="360" w:lineRule="auto"/>
        <w:ind w:firstLine="720"/>
        <w:rPr>
          <w:rFonts w:ascii="Times New Roman" w:hAnsi="Times New Roman"/>
          <w:color w:val="auto"/>
          <w:sz w:val="24"/>
          <w:szCs w:val="24"/>
          <w:lang w:val="ru-RU"/>
        </w:rPr>
      </w:pPr>
      <w:r w:rsidRPr="006D2DF4">
        <w:rPr>
          <w:rFonts w:ascii="Times New Roman" w:hAnsi="Times New Roman"/>
          <w:color w:val="auto"/>
          <w:sz w:val="24"/>
          <w:szCs w:val="24"/>
          <w:lang w:val="ru-RU"/>
        </w:rPr>
        <w:t xml:space="preserve">Для учреждений УДО, возможно, предложить методические рекомендации по переходу в автономные учреждения, где могут быть три части финансирования: «муниципальное задание», «региональное задание» (например, тьюторский или менеджерский центр), платные образовательные услуги. </w:t>
      </w:r>
    </w:p>
    <w:p w:rsidR="009230BE" w:rsidRPr="006D2DF4" w:rsidRDefault="009230BE" w:rsidP="006E3FF6">
      <w:pPr>
        <w:pStyle w:val="3"/>
        <w:spacing w:before="0" w:after="0" w:line="360" w:lineRule="auto"/>
        <w:jc w:val="both"/>
        <w:rPr>
          <w:rFonts w:ascii="Times New Roman" w:hAnsi="Times New Roman"/>
          <w:b w:val="0"/>
          <w:sz w:val="24"/>
          <w:szCs w:val="24"/>
        </w:rPr>
      </w:pPr>
      <w:r w:rsidRPr="00FF354E">
        <w:rPr>
          <w:rFonts w:ascii="Times New Roman" w:hAnsi="Times New Roman"/>
          <w:b w:val="0"/>
          <w:sz w:val="24"/>
          <w:szCs w:val="24"/>
        </w:rPr>
        <w:t xml:space="preserve"> Возможные сценарии взаимоотношений регион-муниципалитет</w:t>
      </w:r>
      <w:r w:rsidR="00413474">
        <w:rPr>
          <w:rFonts w:ascii="Times New Roman" w:hAnsi="Times New Roman"/>
          <w:b w:val="0"/>
          <w:sz w:val="24"/>
          <w:szCs w:val="24"/>
        </w:rPr>
        <w:t xml:space="preserve"> при переходе муниципальных учреждений на краевой уровень:</w:t>
      </w:r>
    </w:p>
    <w:p w:rsidR="009230BE" w:rsidRPr="006D2DF4" w:rsidRDefault="009230BE" w:rsidP="006E3FF6">
      <w:pPr>
        <w:pStyle w:val="ac"/>
        <w:spacing w:line="360" w:lineRule="auto"/>
      </w:pPr>
      <w:r w:rsidRPr="006D2DF4">
        <w:t>Сценарий 1:</w:t>
      </w:r>
      <w:r w:rsidR="00413474">
        <w:t xml:space="preserve"> </w:t>
      </w:r>
      <w:r w:rsidRPr="006D2DF4">
        <w:t>«Мотивационный».</w:t>
      </w:r>
      <w:r w:rsidR="00413474">
        <w:t xml:space="preserve"> </w:t>
      </w:r>
      <w:r w:rsidRPr="006D2DF4">
        <w:t>Региональный центр проводит серию мероприятий по повышению квалификации сотрудников учреждений дополнительного образования в общем направлении развития современного образования (проектный подход, компетентностный подход).</w:t>
      </w:r>
    </w:p>
    <w:p w:rsidR="009230BE" w:rsidRPr="006D2DF4" w:rsidRDefault="009230BE" w:rsidP="006E3FF6">
      <w:pPr>
        <w:pStyle w:val="ac"/>
        <w:spacing w:line="360" w:lineRule="auto"/>
      </w:pPr>
      <w:r w:rsidRPr="006D2DF4">
        <w:t>Сценарий 2: «Экстенсивный».</w:t>
      </w:r>
      <w:r w:rsidR="00413474">
        <w:t xml:space="preserve"> </w:t>
      </w:r>
      <w:r w:rsidRPr="006D2DF4">
        <w:t>В лучшие муниципальные учреждения дополнительного образования, определённые по общим для региона критериям, вкладываются дополнительные региональные ресурсы на реализацию их целей, увеличение охвата целевой аудитории, повышение качества и доступности образовательных услуг.</w:t>
      </w:r>
    </w:p>
    <w:p w:rsidR="009230BE" w:rsidRPr="006D2DF4" w:rsidRDefault="009230BE" w:rsidP="006E3FF6">
      <w:pPr>
        <w:pStyle w:val="ac"/>
        <w:spacing w:line="360" w:lineRule="auto"/>
      </w:pPr>
      <w:r w:rsidRPr="006D2DF4">
        <w:t>Сценарий 3: «Оптимизационный». Региональный центр определяет приоритетные направления деятельности муниципальных учреждений дополнительного образования и определяет их перепрофилирование.</w:t>
      </w:r>
    </w:p>
    <w:p w:rsidR="009230BE" w:rsidRPr="006D2DF4" w:rsidRDefault="009230BE" w:rsidP="006E3FF6">
      <w:pPr>
        <w:pStyle w:val="ac"/>
        <w:spacing w:line="360" w:lineRule="auto"/>
      </w:pPr>
      <w:r w:rsidRPr="006D2DF4">
        <w:t>Сценарий 4: «Модернизационный». В региональном центре создается модель, совмещающая сеть муниципальных учреждений дополнительного образования и сеть покрывающих региональных образовательных программ. Муниципальные учреждения становятся элементами региональной сети, обеспечивающих реализацию программ.</w:t>
      </w:r>
    </w:p>
    <w:p w:rsidR="00BC593E" w:rsidRDefault="009230BE" w:rsidP="005231AC">
      <w:pPr>
        <w:pStyle w:val="ac"/>
        <w:spacing w:line="360" w:lineRule="auto"/>
      </w:pPr>
      <w:r w:rsidRPr="006D2DF4">
        <w:t>Сценарий 5:</w:t>
      </w:r>
      <w:r w:rsidR="00413474">
        <w:t xml:space="preserve"> </w:t>
      </w:r>
      <w:r w:rsidRPr="006D2DF4">
        <w:t>«Инновационный».</w:t>
      </w:r>
      <w:r w:rsidR="00413474">
        <w:t xml:space="preserve"> </w:t>
      </w:r>
      <w:r w:rsidRPr="006D2DF4">
        <w:t>Региональный центр определяет приоритеты модульных образовательных программ. Эти программы реализуются инфраструктурой, не зависящей от системы учреждений дополнительного образования. Муниципальные учреждения могут сохранять свою независимость (что гарантируется 131 ФЗ) либо включаться в эти программы как исполнители определённых региональных заказов. Таким образом, регион создает систему открытого образования для желающих детей и родителей, тем самым запуская процессы самоопределения по отношению к сфере образо</w:t>
      </w:r>
      <w:r w:rsidR="005231AC">
        <w:t>вания как к сфере возможно</w:t>
      </w:r>
    </w:p>
    <w:p w:rsidR="00FF354E" w:rsidRPr="00FF354E" w:rsidRDefault="00FF354E" w:rsidP="00FF354E"/>
    <w:p w:rsidR="00FE4B04" w:rsidRDefault="00413474" w:rsidP="00FE4B04">
      <w:pPr>
        <w:rPr>
          <w:rFonts w:ascii="Times New Roman" w:hAnsi="Times New Roman" w:cs="Times New Roman"/>
          <w:b/>
          <w:i/>
          <w:sz w:val="24"/>
          <w:szCs w:val="24"/>
        </w:rPr>
      </w:pPr>
      <w:r>
        <w:tab/>
      </w:r>
      <w:r w:rsidRPr="00FE4B04">
        <w:rPr>
          <w:rFonts w:ascii="Times New Roman" w:hAnsi="Times New Roman" w:cs="Times New Roman"/>
          <w:b/>
          <w:i/>
          <w:sz w:val="24"/>
          <w:szCs w:val="24"/>
        </w:rPr>
        <w:t>4.</w:t>
      </w:r>
    </w:p>
    <w:p w:rsidR="00A07394" w:rsidRPr="00FE4B04" w:rsidRDefault="00413474" w:rsidP="00FE4B04">
      <w:pPr>
        <w:spacing w:after="0" w:line="360" w:lineRule="auto"/>
        <w:ind w:firstLine="708"/>
        <w:jc w:val="both"/>
        <w:rPr>
          <w:rFonts w:ascii="Times New Roman" w:hAnsi="Times New Roman" w:cs="Times New Roman"/>
          <w:i/>
          <w:sz w:val="24"/>
          <w:szCs w:val="24"/>
        </w:rPr>
      </w:pPr>
      <w:r w:rsidRPr="00FE4B04">
        <w:rPr>
          <w:rFonts w:ascii="Times New Roman" w:hAnsi="Times New Roman"/>
          <w:sz w:val="24"/>
          <w:szCs w:val="24"/>
        </w:rPr>
        <w:t>Создание единого образовательного пространства региона</w:t>
      </w:r>
      <w:r w:rsidR="00FE4B04" w:rsidRPr="00FE4B04">
        <w:rPr>
          <w:rFonts w:ascii="Times New Roman" w:hAnsi="Times New Roman"/>
          <w:sz w:val="24"/>
          <w:szCs w:val="24"/>
        </w:rPr>
        <w:t xml:space="preserve"> </w:t>
      </w:r>
      <w:r w:rsidRPr="00FE4B04">
        <w:rPr>
          <w:rFonts w:ascii="Times New Roman" w:hAnsi="Times New Roman" w:cs="Times New Roman"/>
          <w:sz w:val="24"/>
          <w:szCs w:val="24"/>
        </w:rPr>
        <w:t>р</w:t>
      </w:r>
      <w:r w:rsidR="00A07394" w:rsidRPr="00FE4B04">
        <w:rPr>
          <w:rFonts w:ascii="Times New Roman" w:hAnsi="Times New Roman" w:cs="Times New Roman"/>
          <w:sz w:val="24"/>
          <w:szCs w:val="24"/>
        </w:rPr>
        <w:t>еализуется в рамках модернизационного либо инновационного сценариев.</w:t>
      </w:r>
    </w:p>
    <w:p w:rsidR="00A07394" w:rsidRPr="006D2DF4" w:rsidRDefault="00A07394" w:rsidP="00FE4B04">
      <w:pPr>
        <w:pStyle w:val="ac"/>
        <w:spacing w:line="360" w:lineRule="auto"/>
      </w:pPr>
      <w:r w:rsidRPr="006D2DF4">
        <w:t>Единое образовательное пространство должно включать в себя, помимо образовательных учреждений, профессиональные и гражданские сообщества, музейные и библиотечные комплексы, Интернет-пространство (в первую очередь — социальные сети и специализированные ресурсы), средства массовой информации.</w:t>
      </w:r>
    </w:p>
    <w:p w:rsidR="00992678" w:rsidRDefault="00A07394" w:rsidP="00992678">
      <w:pPr>
        <w:pStyle w:val="ac"/>
        <w:spacing w:line="360" w:lineRule="auto"/>
      </w:pPr>
      <w:r w:rsidRPr="006D2DF4">
        <w:t>Приоритеты единого образовательного пространства определяются региональным экспертным сообществом, включающим в себя представителей высшего образования, профессиональных сообществ, связанных с региональными приоритетами развития, и специалистов по технологиям дополнительного образования. Определение программ, получающих региональное финансирование и организационную поддержку, осуществляется на основе</w:t>
      </w:r>
      <w:r w:rsidR="00992678">
        <w:t xml:space="preserve"> открытых конкурсов и тендеров.</w:t>
      </w:r>
    </w:p>
    <w:p w:rsidR="00345C5D" w:rsidRPr="006D2DF4" w:rsidRDefault="00345C5D" w:rsidP="00992678">
      <w:pPr>
        <w:pStyle w:val="ac"/>
        <w:spacing w:line="360" w:lineRule="auto"/>
      </w:pPr>
      <w:r w:rsidRPr="006D2DF4">
        <w:t>Для реализации такого организационного конфигуратора в Модели  развития создаются Менеджерский центр, Проектно-исследовательский центр, Тьюторский центр, Совет развития дополнительного образования.</w:t>
      </w:r>
    </w:p>
    <w:p w:rsidR="00510A57" w:rsidRDefault="00345C5D" w:rsidP="00510A57">
      <w:pPr>
        <w:pStyle w:val="ac"/>
        <w:spacing w:line="360" w:lineRule="auto"/>
      </w:pPr>
      <w:r w:rsidRPr="006D2DF4">
        <w:t>Менеджерский центр, используя существующую инфраструктуру системы дополнительного образования, обеспечивает условия для реализации  мероприятий Модели согласно плану годовых работ. Для увеличения оперативности и продуктивности деятельности организуются представительства Центра.</w:t>
      </w:r>
      <w:r w:rsidR="00BC593E" w:rsidRPr="006D2DF4">
        <w:t xml:space="preserve"> Менеджерский центросуществляет координацию и консолидацию материальных, финансовых, кадровых и прочих ресурсов для осуществления образовательных программ.</w:t>
      </w:r>
    </w:p>
    <w:p w:rsidR="00510A57" w:rsidRDefault="00345C5D" w:rsidP="00510A57">
      <w:pPr>
        <w:pStyle w:val="ac"/>
        <w:spacing w:line="360" w:lineRule="auto"/>
      </w:pPr>
      <w:r w:rsidRPr="00510A57">
        <w:t>Проектно-исследовательский центр осуществляет анализ процессов разворачивания направлений Модели, корректирует содержание педагогической деятельности, обеспечивает разработку программных исследований согласно годовому планированию.</w:t>
      </w:r>
    </w:p>
    <w:p w:rsidR="00510A57" w:rsidRDefault="00345C5D" w:rsidP="00510A57">
      <w:pPr>
        <w:pStyle w:val="ac"/>
        <w:spacing w:line="360" w:lineRule="auto"/>
      </w:pPr>
      <w:r w:rsidRPr="006D2DF4">
        <w:t>Тьюторский центр осуществляет инновационную организацию набора школьников, реализует собственные образовательные модули,  связанные с сопровождением  индивидуальных образовательных траекторий, а также участвует в педагогическом обеспечении программных направлений.</w:t>
      </w:r>
      <w:r w:rsidR="00BC593E" w:rsidRPr="006D2DF4">
        <w:t xml:space="preserve"> Тьюторский центр обеспечивает сопровождение образовательных программ специалистами, обеспечивающими появление и поддержку индивидуальных образовательных траекторий, как в течение интенсивных модулей, так и дистанционно</w:t>
      </w:r>
      <w:r w:rsidR="00510A57">
        <w:t>.</w:t>
      </w:r>
    </w:p>
    <w:p w:rsidR="00510A57" w:rsidRDefault="00345C5D" w:rsidP="00510A57">
      <w:pPr>
        <w:pStyle w:val="ac"/>
        <w:spacing w:line="360" w:lineRule="auto"/>
      </w:pPr>
      <w:r w:rsidRPr="006D2DF4">
        <w:t xml:space="preserve">Совет развития системы ДО развития состоит из представителей направлений, разработчиков, менеджеров Модели, региональных представителей Модели, представителей </w:t>
      </w:r>
      <w:r w:rsidRPr="006D2DF4">
        <w:rPr>
          <w:rFonts w:eastAsia="Calibri"/>
          <w:bCs/>
        </w:rPr>
        <w:t>Регионального Центра</w:t>
      </w:r>
      <w:r w:rsidRPr="006D2DF4">
        <w:t>. Совет вырабатывает ориентиры развития региональной системы дополнительного образования, является представительным органом Модели, представляет годовой бюджет Модели развития системы дополнительного образования.</w:t>
      </w:r>
    </w:p>
    <w:p w:rsidR="00510A57" w:rsidRDefault="00345C5D" w:rsidP="00510A57">
      <w:pPr>
        <w:pStyle w:val="ac"/>
        <w:spacing w:line="360" w:lineRule="auto"/>
      </w:pPr>
      <w:r w:rsidRPr="006D2DF4">
        <w:rPr>
          <w:rFonts w:eastAsia="Calibri"/>
          <w:bCs/>
        </w:rPr>
        <w:t xml:space="preserve">Региональный Центр </w:t>
      </w:r>
      <w:r w:rsidRPr="006D2DF4">
        <w:t>курирует деятельность Центров, осуществляет взаимодействие Центров с  другими официальными структурами.</w:t>
      </w:r>
    </w:p>
    <w:p w:rsidR="00345C5D" w:rsidRPr="006D2DF4" w:rsidRDefault="00345C5D" w:rsidP="00510A57">
      <w:pPr>
        <w:pStyle w:val="ac"/>
        <w:spacing w:line="360" w:lineRule="auto"/>
      </w:pPr>
      <w:r w:rsidRPr="006D2DF4">
        <w:t>Годовое планирование в Модели развития включает в себя:</w:t>
      </w:r>
    </w:p>
    <w:p w:rsidR="00345C5D" w:rsidRPr="006D2DF4" w:rsidRDefault="00345C5D" w:rsidP="00510A57">
      <w:pPr>
        <w:numPr>
          <w:ilvl w:val="0"/>
          <w:numId w:val="12"/>
        </w:numPr>
        <w:tabs>
          <w:tab w:val="clear" w:pos="720"/>
          <w:tab w:val="num" w:pos="426"/>
          <w:tab w:val="num" w:pos="1260"/>
        </w:tabs>
        <w:spacing w:after="0" w:line="360" w:lineRule="auto"/>
        <w:ind w:left="426" w:hanging="426"/>
        <w:jc w:val="both"/>
        <w:rPr>
          <w:rFonts w:ascii="Times New Roman" w:hAnsi="Times New Roman" w:cs="Times New Roman"/>
          <w:sz w:val="24"/>
          <w:szCs w:val="24"/>
        </w:rPr>
      </w:pPr>
      <w:r w:rsidRPr="006D2DF4">
        <w:rPr>
          <w:rFonts w:ascii="Times New Roman" w:hAnsi="Times New Roman" w:cs="Times New Roman"/>
          <w:sz w:val="24"/>
          <w:szCs w:val="24"/>
        </w:rPr>
        <w:t>образовательные модули программных направлений;</w:t>
      </w:r>
    </w:p>
    <w:p w:rsidR="00345C5D" w:rsidRPr="006D2DF4" w:rsidRDefault="00345C5D" w:rsidP="00510A57">
      <w:pPr>
        <w:numPr>
          <w:ilvl w:val="0"/>
          <w:numId w:val="12"/>
        </w:numPr>
        <w:tabs>
          <w:tab w:val="clear" w:pos="720"/>
          <w:tab w:val="num" w:pos="426"/>
          <w:tab w:val="num" w:pos="1260"/>
        </w:tabs>
        <w:spacing w:after="0" w:line="360" w:lineRule="auto"/>
        <w:ind w:left="426" w:hanging="426"/>
        <w:jc w:val="both"/>
        <w:rPr>
          <w:rFonts w:ascii="Times New Roman" w:hAnsi="Times New Roman" w:cs="Times New Roman"/>
          <w:sz w:val="24"/>
          <w:szCs w:val="24"/>
        </w:rPr>
      </w:pPr>
      <w:r w:rsidRPr="006D2DF4">
        <w:rPr>
          <w:rFonts w:ascii="Times New Roman" w:hAnsi="Times New Roman" w:cs="Times New Roman"/>
          <w:sz w:val="24"/>
          <w:szCs w:val="24"/>
        </w:rPr>
        <w:t xml:space="preserve"> годовую научно-практическую конференцию;</w:t>
      </w:r>
    </w:p>
    <w:p w:rsidR="00345C5D" w:rsidRPr="006D2DF4" w:rsidRDefault="00345C5D" w:rsidP="00510A57">
      <w:pPr>
        <w:numPr>
          <w:ilvl w:val="0"/>
          <w:numId w:val="12"/>
        </w:numPr>
        <w:tabs>
          <w:tab w:val="clear" w:pos="720"/>
          <w:tab w:val="num" w:pos="426"/>
          <w:tab w:val="num" w:pos="1260"/>
        </w:tabs>
        <w:spacing w:after="0" w:line="360" w:lineRule="auto"/>
        <w:ind w:left="426" w:hanging="426"/>
        <w:jc w:val="both"/>
        <w:rPr>
          <w:rFonts w:ascii="Times New Roman" w:hAnsi="Times New Roman" w:cs="Times New Roman"/>
          <w:sz w:val="24"/>
          <w:szCs w:val="24"/>
        </w:rPr>
      </w:pPr>
      <w:r w:rsidRPr="006D2DF4">
        <w:rPr>
          <w:rFonts w:ascii="Times New Roman" w:hAnsi="Times New Roman" w:cs="Times New Roman"/>
          <w:sz w:val="24"/>
          <w:szCs w:val="24"/>
        </w:rPr>
        <w:t xml:space="preserve"> годовой семинар по проектированию содержания образования и организационных механизмов в системе дополнительного образования;</w:t>
      </w:r>
    </w:p>
    <w:p w:rsidR="00345C5D" w:rsidRPr="006D2DF4" w:rsidRDefault="00345C5D" w:rsidP="00510A57">
      <w:pPr>
        <w:numPr>
          <w:ilvl w:val="0"/>
          <w:numId w:val="12"/>
        </w:numPr>
        <w:tabs>
          <w:tab w:val="clear" w:pos="720"/>
          <w:tab w:val="num" w:pos="426"/>
          <w:tab w:val="num" w:pos="1260"/>
        </w:tabs>
        <w:spacing w:after="0" w:line="360" w:lineRule="auto"/>
        <w:ind w:left="426" w:hanging="426"/>
        <w:jc w:val="both"/>
        <w:rPr>
          <w:rFonts w:ascii="Times New Roman" w:hAnsi="Times New Roman" w:cs="Times New Roman"/>
          <w:sz w:val="24"/>
          <w:szCs w:val="24"/>
        </w:rPr>
      </w:pPr>
      <w:r w:rsidRPr="006D2DF4">
        <w:rPr>
          <w:rFonts w:ascii="Times New Roman" w:hAnsi="Times New Roman" w:cs="Times New Roman"/>
          <w:sz w:val="24"/>
          <w:szCs w:val="24"/>
        </w:rPr>
        <w:t>открытый Конкурс летних образовательных программ;</w:t>
      </w:r>
    </w:p>
    <w:p w:rsidR="00345C5D" w:rsidRPr="006D2DF4" w:rsidRDefault="00345C5D" w:rsidP="00510A57">
      <w:pPr>
        <w:numPr>
          <w:ilvl w:val="0"/>
          <w:numId w:val="12"/>
        </w:numPr>
        <w:tabs>
          <w:tab w:val="clear" w:pos="720"/>
          <w:tab w:val="num" w:pos="426"/>
          <w:tab w:val="num" w:pos="1260"/>
        </w:tabs>
        <w:spacing w:after="0" w:line="360" w:lineRule="auto"/>
        <w:ind w:left="426" w:hanging="426"/>
        <w:jc w:val="both"/>
        <w:rPr>
          <w:rFonts w:ascii="Times New Roman" w:hAnsi="Times New Roman" w:cs="Times New Roman"/>
          <w:sz w:val="24"/>
          <w:szCs w:val="24"/>
        </w:rPr>
      </w:pPr>
      <w:r w:rsidRPr="006D2DF4">
        <w:rPr>
          <w:rFonts w:ascii="Times New Roman" w:hAnsi="Times New Roman" w:cs="Times New Roman"/>
          <w:sz w:val="24"/>
          <w:szCs w:val="24"/>
        </w:rPr>
        <w:t>систему  совещаний-семинаров по развитию образовательных систем;</w:t>
      </w:r>
    </w:p>
    <w:p w:rsidR="00345C5D" w:rsidRPr="006D2DF4" w:rsidRDefault="00345C5D" w:rsidP="00510A57">
      <w:pPr>
        <w:numPr>
          <w:ilvl w:val="0"/>
          <w:numId w:val="12"/>
        </w:numPr>
        <w:tabs>
          <w:tab w:val="clear" w:pos="720"/>
          <w:tab w:val="num" w:pos="426"/>
          <w:tab w:val="num" w:pos="1260"/>
        </w:tabs>
        <w:spacing w:after="0" w:line="360" w:lineRule="auto"/>
        <w:ind w:left="426" w:hanging="426"/>
        <w:jc w:val="both"/>
        <w:rPr>
          <w:rFonts w:ascii="Times New Roman" w:hAnsi="Times New Roman" w:cs="Times New Roman"/>
          <w:sz w:val="24"/>
          <w:szCs w:val="24"/>
        </w:rPr>
      </w:pPr>
      <w:r w:rsidRPr="006D2DF4">
        <w:rPr>
          <w:rFonts w:ascii="Times New Roman" w:hAnsi="Times New Roman" w:cs="Times New Roman"/>
          <w:sz w:val="24"/>
          <w:szCs w:val="24"/>
        </w:rPr>
        <w:t>систему семинаров по дальнейшей разработке и организации проектов;</w:t>
      </w:r>
    </w:p>
    <w:p w:rsidR="00345C5D" w:rsidRPr="006D2DF4" w:rsidRDefault="00345C5D" w:rsidP="00510A57">
      <w:pPr>
        <w:numPr>
          <w:ilvl w:val="0"/>
          <w:numId w:val="12"/>
        </w:numPr>
        <w:tabs>
          <w:tab w:val="clear" w:pos="720"/>
          <w:tab w:val="num" w:pos="426"/>
          <w:tab w:val="num" w:pos="1260"/>
        </w:tabs>
        <w:spacing w:after="0" w:line="360" w:lineRule="auto"/>
        <w:ind w:left="426" w:hanging="426"/>
        <w:jc w:val="both"/>
        <w:rPr>
          <w:rFonts w:ascii="Times New Roman" w:hAnsi="Times New Roman" w:cs="Times New Roman"/>
          <w:sz w:val="24"/>
          <w:szCs w:val="24"/>
        </w:rPr>
      </w:pPr>
      <w:r w:rsidRPr="006D2DF4">
        <w:rPr>
          <w:rFonts w:ascii="Times New Roman" w:hAnsi="Times New Roman" w:cs="Times New Roman"/>
          <w:sz w:val="24"/>
          <w:szCs w:val="24"/>
        </w:rPr>
        <w:t>систему модулей по повышению квалификации педагогов и менеджеров сферы образования;</w:t>
      </w:r>
    </w:p>
    <w:p w:rsidR="00345C5D" w:rsidRPr="006D2DF4" w:rsidRDefault="00345C5D" w:rsidP="00510A57">
      <w:pPr>
        <w:pStyle w:val="31"/>
        <w:numPr>
          <w:ilvl w:val="0"/>
          <w:numId w:val="12"/>
        </w:numPr>
        <w:tabs>
          <w:tab w:val="clear" w:pos="720"/>
          <w:tab w:val="num" w:pos="426"/>
        </w:tabs>
        <w:spacing w:after="0" w:line="360" w:lineRule="auto"/>
        <w:ind w:left="426" w:hanging="426"/>
        <w:jc w:val="both"/>
        <w:rPr>
          <w:sz w:val="24"/>
          <w:szCs w:val="24"/>
          <w:lang w:val="ru-RU"/>
        </w:rPr>
      </w:pPr>
      <w:r w:rsidRPr="006D2DF4">
        <w:rPr>
          <w:sz w:val="24"/>
          <w:szCs w:val="24"/>
          <w:lang w:val="ru-RU"/>
        </w:rPr>
        <w:t>выпуск научно-практического издания, демонстрирующего позитивный опыт реализации проектов Модели.</w:t>
      </w:r>
    </w:p>
    <w:p w:rsidR="00F050F4" w:rsidRPr="006D2DF4" w:rsidRDefault="00345C5D" w:rsidP="006E3FF6">
      <w:pPr>
        <w:pStyle w:val="ac"/>
        <w:spacing w:line="360" w:lineRule="auto"/>
      </w:pPr>
      <w:r w:rsidRPr="00FE4B04">
        <w:rPr>
          <w:bCs/>
        </w:rPr>
        <w:t xml:space="preserve">Кадровая политика в </w:t>
      </w:r>
      <w:r w:rsidR="00BC5C7A" w:rsidRPr="00FE4B04">
        <w:rPr>
          <w:bCs/>
        </w:rPr>
        <w:t>Модели</w:t>
      </w:r>
      <w:r w:rsidR="005231AC" w:rsidRPr="00FE4B04">
        <w:rPr>
          <w:bCs/>
        </w:rPr>
        <w:t xml:space="preserve"> носит конкурсный характер</w:t>
      </w:r>
      <w:r w:rsidR="00FE4B04">
        <w:rPr>
          <w:bCs/>
        </w:rPr>
        <w:t>.</w:t>
      </w:r>
    </w:p>
    <w:p w:rsidR="00345C5D" w:rsidRPr="006D2DF4" w:rsidRDefault="00F050F4" w:rsidP="006E3FF6">
      <w:pPr>
        <w:pStyle w:val="ac"/>
        <w:spacing w:line="360" w:lineRule="auto"/>
      </w:pPr>
      <w:r w:rsidRPr="006D2DF4">
        <w:t>Проблема дефицита квалифицированных кадров решается за счёт интенсивных краткосрочных кадровых школ по тематикам разработки образовательных программ, менеджмента и тьюторства для желающих представителей педагогического сообщества и студентов гуманитарных (не обязательно педагогических) специальностей.</w:t>
      </w:r>
    </w:p>
    <w:p w:rsidR="00992678" w:rsidRDefault="00992678" w:rsidP="00702FC2">
      <w:pPr>
        <w:pStyle w:val="a9"/>
        <w:spacing w:after="0" w:line="360" w:lineRule="auto"/>
        <w:rPr>
          <w:b/>
          <w:lang w:val="ru-RU"/>
        </w:rPr>
      </w:pPr>
    </w:p>
    <w:p w:rsidR="00FE4B04" w:rsidRDefault="00FE4B04" w:rsidP="00702FC2">
      <w:pPr>
        <w:pStyle w:val="a9"/>
        <w:spacing w:after="0" w:line="360" w:lineRule="auto"/>
        <w:rPr>
          <w:b/>
          <w:lang w:val="ru-RU"/>
        </w:rPr>
      </w:pPr>
    </w:p>
    <w:p w:rsidR="00FE4B04" w:rsidRDefault="00FE4B04" w:rsidP="00702FC2">
      <w:pPr>
        <w:pStyle w:val="a9"/>
        <w:spacing w:after="0" w:line="360" w:lineRule="auto"/>
        <w:rPr>
          <w:b/>
          <w:lang w:val="ru-RU"/>
        </w:rPr>
      </w:pPr>
    </w:p>
    <w:p w:rsidR="00FE4B04" w:rsidRDefault="00FE4B04" w:rsidP="00702FC2">
      <w:pPr>
        <w:pStyle w:val="a9"/>
        <w:spacing w:after="0" w:line="360" w:lineRule="auto"/>
        <w:rPr>
          <w:b/>
          <w:lang w:val="ru-RU"/>
        </w:rPr>
      </w:pPr>
    </w:p>
    <w:p w:rsidR="00FE4B04" w:rsidRDefault="00FE4B04" w:rsidP="00702FC2">
      <w:pPr>
        <w:pStyle w:val="a9"/>
        <w:spacing w:after="0" w:line="360" w:lineRule="auto"/>
        <w:rPr>
          <w:b/>
          <w:lang w:val="ru-RU"/>
        </w:rPr>
      </w:pPr>
    </w:p>
    <w:p w:rsidR="00FE4B04" w:rsidRDefault="00FE4B04" w:rsidP="00702FC2">
      <w:pPr>
        <w:pStyle w:val="a9"/>
        <w:spacing w:after="0" w:line="360" w:lineRule="auto"/>
        <w:rPr>
          <w:b/>
          <w:lang w:val="ru-RU"/>
        </w:rPr>
      </w:pPr>
    </w:p>
    <w:p w:rsidR="00161B05" w:rsidRPr="00161B05" w:rsidRDefault="001914C0" w:rsidP="00510A57">
      <w:pPr>
        <w:pStyle w:val="a9"/>
        <w:spacing w:after="0" w:line="360" w:lineRule="auto"/>
        <w:ind w:firstLine="720"/>
        <w:jc w:val="center"/>
        <w:rPr>
          <w:b/>
          <w:lang w:val="ru-RU"/>
        </w:rPr>
      </w:pPr>
      <w:r>
        <w:rPr>
          <w:b/>
          <w:lang w:val="ru-RU"/>
        </w:rPr>
        <w:t>Ч</w:t>
      </w:r>
      <w:r w:rsidR="00161B05">
        <w:rPr>
          <w:b/>
          <w:lang w:val="ru-RU"/>
        </w:rPr>
        <w:t xml:space="preserve">АСТЬ </w:t>
      </w:r>
      <w:r w:rsidR="00161B05" w:rsidRPr="00161B05">
        <w:rPr>
          <w:b/>
        </w:rPr>
        <w:t>VI</w:t>
      </w:r>
      <w:r w:rsidR="00161B05" w:rsidRPr="00161B05">
        <w:rPr>
          <w:b/>
          <w:lang w:val="ru-RU"/>
        </w:rPr>
        <w:t xml:space="preserve">. </w:t>
      </w:r>
    </w:p>
    <w:p w:rsidR="00345C5D" w:rsidRPr="00161B05" w:rsidRDefault="00161B05" w:rsidP="00510A57">
      <w:pPr>
        <w:pStyle w:val="a9"/>
        <w:spacing w:after="0" w:line="360" w:lineRule="auto"/>
        <w:ind w:firstLine="720"/>
        <w:jc w:val="center"/>
        <w:rPr>
          <w:b/>
          <w:lang w:val="ru-RU"/>
        </w:rPr>
      </w:pPr>
      <w:r w:rsidRPr="00161B05">
        <w:rPr>
          <w:b/>
          <w:lang w:val="ru-RU"/>
        </w:rPr>
        <w:t>Направленность программы развития сферы дополнительного образования</w:t>
      </w:r>
    </w:p>
    <w:p w:rsidR="00760D91" w:rsidRPr="006D2DF4" w:rsidRDefault="00760D91" w:rsidP="006E3FF6">
      <w:pPr>
        <w:pStyle w:val="ab"/>
        <w:spacing w:after="0"/>
        <w:ind w:left="0"/>
        <w:jc w:val="center"/>
        <w:rPr>
          <w:sz w:val="24"/>
          <w:szCs w:val="24"/>
          <w:shd w:val="clear" w:color="auto" w:fill="FFFFFF"/>
        </w:rPr>
      </w:pPr>
    </w:p>
    <w:p w:rsidR="00164DBF" w:rsidRPr="00FE4B04" w:rsidRDefault="00164DBF" w:rsidP="00FE4B04">
      <w:pPr>
        <w:spacing w:after="0"/>
        <w:ind w:firstLine="708"/>
        <w:rPr>
          <w:rFonts w:ascii="Times New Roman" w:hAnsi="Times New Roman" w:cs="Times New Roman"/>
          <w:i/>
          <w:sz w:val="24"/>
          <w:szCs w:val="24"/>
          <w:shd w:val="clear" w:color="auto" w:fill="FFFFFF"/>
        </w:rPr>
      </w:pPr>
      <w:r w:rsidRPr="00FE4B04">
        <w:rPr>
          <w:rFonts w:ascii="Times New Roman" w:hAnsi="Times New Roman" w:cs="Times New Roman"/>
          <w:i/>
          <w:sz w:val="24"/>
          <w:szCs w:val="24"/>
          <w:shd w:val="clear" w:color="auto" w:fill="FFFFFF"/>
        </w:rPr>
        <w:t xml:space="preserve">Миссия программы </w:t>
      </w:r>
      <w:r w:rsidR="00FE4B04" w:rsidRPr="00FE4B04">
        <w:rPr>
          <w:rFonts w:ascii="Times New Roman" w:hAnsi="Times New Roman" w:cs="Times New Roman"/>
          <w:i/>
          <w:sz w:val="24"/>
          <w:szCs w:val="24"/>
          <w:shd w:val="clear" w:color="auto" w:fill="FFFFFF"/>
        </w:rPr>
        <w:t xml:space="preserve">развития </w:t>
      </w:r>
      <w:r w:rsidRPr="00FE4B04">
        <w:rPr>
          <w:rFonts w:ascii="Times New Roman" w:hAnsi="Times New Roman" w:cs="Times New Roman"/>
          <w:i/>
          <w:sz w:val="24"/>
          <w:szCs w:val="24"/>
          <w:shd w:val="clear" w:color="auto" w:fill="FFFFFF"/>
        </w:rPr>
        <w:t>дополнительного образования</w:t>
      </w:r>
    </w:p>
    <w:p w:rsidR="00F050F4" w:rsidRPr="00510A57" w:rsidRDefault="00164DBF" w:rsidP="00510A57">
      <w:pPr>
        <w:pStyle w:val="ab"/>
        <w:spacing w:after="0"/>
        <w:ind w:left="0" w:firstLine="708"/>
        <w:rPr>
          <w:sz w:val="24"/>
          <w:szCs w:val="24"/>
          <w:shd w:val="clear" w:color="auto" w:fill="FFFFFF"/>
        </w:rPr>
      </w:pPr>
      <w:r w:rsidRPr="006D2DF4">
        <w:rPr>
          <w:sz w:val="24"/>
          <w:szCs w:val="24"/>
          <w:shd w:val="clear" w:color="auto" w:fill="FFFFFF"/>
        </w:rPr>
        <w:t>Создание условий для модернизации и развития системы дополнительного образования детей, направленной на формирование и воспроизводство современного содержания и методики образования в данной сфере, на оптимизацию управления государственной и муниципальной сетью учреждений дополнительного образования, на обеспечение высокого качества образования, его дифференцированного характера и массовой доступности, на привлечение к реализации государственных программ негосударственных субъектов, способных обеспечить высокое качество дополнительного образования и развитие его индустрии.</w:t>
      </w:r>
    </w:p>
    <w:p w:rsidR="00F050F4" w:rsidRPr="006D2DF4" w:rsidRDefault="00F050F4" w:rsidP="006E3FF6">
      <w:pPr>
        <w:pStyle w:val="ac"/>
        <w:spacing w:line="360" w:lineRule="auto"/>
      </w:pPr>
      <w:r w:rsidRPr="006D2DF4">
        <w:t>Цель программы:</w:t>
      </w:r>
      <w:r w:rsidR="00510A57">
        <w:t xml:space="preserve"> о</w:t>
      </w:r>
      <w:r w:rsidRPr="006D2DF4">
        <w:t>беспечение</w:t>
      </w:r>
      <w:r w:rsidR="00BB3F73">
        <w:t xml:space="preserve"> </w:t>
      </w:r>
      <w:r w:rsidRPr="006D2DF4">
        <w:t>институциональных изменений в системе дополнительного образования в соответствии с требованиями формирования регионального уровня управления системой дополнительного образования и увеличения инвестиционной привлекательности дополнительного образования.</w:t>
      </w:r>
    </w:p>
    <w:p w:rsidR="008A232F" w:rsidRDefault="00F050F4" w:rsidP="00AA3F37">
      <w:pPr>
        <w:pStyle w:val="ac"/>
        <w:spacing w:line="360" w:lineRule="auto"/>
      </w:pPr>
      <w:r w:rsidRPr="006D2DF4">
        <w:t>Задач</w:t>
      </w:r>
      <w:r w:rsidR="008A232F">
        <w:t>а 1</w:t>
      </w:r>
      <w:r w:rsidRPr="006D2DF4">
        <w:t>:</w:t>
      </w:r>
      <w:r w:rsidR="008A232F">
        <w:t xml:space="preserve"> Модернизация государственного и муниципального сектора дополнительного образования детей</w:t>
      </w:r>
      <w:r w:rsidR="00AA3F37">
        <w:t>.</w:t>
      </w:r>
    </w:p>
    <w:p w:rsidR="008A232F" w:rsidRDefault="008A232F" w:rsidP="008A232F">
      <w:pPr>
        <w:pStyle w:val="ac"/>
        <w:spacing w:line="360" w:lineRule="auto"/>
      </w:pPr>
      <w:r>
        <w:t>Направления:</w:t>
      </w:r>
    </w:p>
    <w:p w:rsidR="008A232F" w:rsidRDefault="008A232F" w:rsidP="008A232F">
      <w:pPr>
        <w:pStyle w:val="Default"/>
        <w:spacing w:line="360" w:lineRule="auto"/>
        <w:jc w:val="both"/>
        <w:rPr>
          <w:color w:val="auto"/>
        </w:rPr>
      </w:pPr>
      <w:r w:rsidRPr="006D2DF4">
        <w:rPr>
          <w:color w:val="auto"/>
        </w:rPr>
        <w:t>- разработка и введение вариантов региональной модели для сети учреждений дополнительного образования: дополнительное образование как совокупность учреждений, дополнительное образование как совокупность услуг, дополнительное образование как система программ;</w:t>
      </w:r>
    </w:p>
    <w:p w:rsidR="008A232F" w:rsidRDefault="008A232F" w:rsidP="008A232F">
      <w:pPr>
        <w:pStyle w:val="Default"/>
        <w:spacing w:line="360" w:lineRule="auto"/>
        <w:jc w:val="both"/>
        <w:rPr>
          <w:color w:val="auto"/>
        </w:rPr>
      </w:pPr>
      <w:r w:rsidRPr="006D2DF4">
        <w:rPr>
          <w:color w:val="auto"/>
        </w:rPr>
        <w:t>- модернизация государственных и муниципальных учреждений дополнительного образования посредством разворачивания на базе учреждений образовательных программ нового поколения, превращения образовательных учреждений в координационные ресурсные центры для реализации региональных и муниципальных программ;</w:t>
      </w:r>
    </w:p>
    <w:p w:rsidR="008A232F" w:rsidRPr="00AA3F37" w:rsidRDefault="00AA3F37" w:rsidP="00AA3F37">
      <w:pPr>
        <w:pStyle w:val="Default"/>
        <w:spacing w:line="360" w:lineRule="auto"/>
        <w:jc w:val="both"/>
        <w:rPr>
          <w:color w:val="auto"/>
        </w:rPr>
      </w:pPr>
      <w:r w:rsidRPr="006D2DF4">
        <w:rPr>
          <w:color w:val="auto"/>
        </w:rPr>
        <w:t>- разработка и внедрение модельных сценариев взаимоотношения регион-муниципалитет в сфере дополнительного образования;</w:t>
      </w:r>
    </w:p>
    <w:p w:rsidR="008A232F" w:rsidRDefault="008A232F" w:rsidP="00AA3F37">
      <w:pPr>
        <w:pStyle w:val="ac"/>
        <w:spacing w:line="360" w:lineRule="auto"/>
        <w:ind w:firstLine="708"/>
      </w:pPr>
      <w:r>
        <w:t>Задача 2: Внедрение организационно-управленческих моделей направленных на открытость сф</w:t>
      </w:r>
      <w:r w:rsidR="00AA3F37">
        <w:t>еры дополнительного образования.</w:t>
      </w:r>
    </w:p>
    <w:p w:rsidR="008A232F" w:rsidRDefault="008A232F" w:rsidP="008A232F">
      <w:pPr>
        <w:pStyle w:val="ac"/>
        <w:spacing w:line="360" w:lineRule="auto"/>
        <w:ind w:firstLine="708"/>
      </w:pPr>
      <w:r>
        <w:t>Направления:</w:t>
      </w:r>
    </w:p>
    <w:p w:rsidR="008A232F" w:rsidRDefault="008A232F" w:rsidP="008A232F">
      <w:pPr>
        <w:pStyle w:val="Default"/>
        <w:spacing w:line="360" w:lineRule="auto"/>
        <w:jc w:val="both"/>
        <w:rPr>
          <w:color w:val="auto"/>
        </w:rPr>
      </w:pPr>
      <w:r w:rsidRPr="006D2DF4">
        <w:rPr>
          <w:color w:val="auto"/>
        </w:rPr>
        <w:t>- интеграция системы дополнительного образования с учреждениями вне образовательного ведомства: культуры, спорта, молодежной политики; интеграция дополнительного образования с другими формами образования: с общим образованием, с высшим образованием и с корпоративным образованием;</w:t>
      </w:r>
    </w:p>
    <w:p w:rsidR="008A232F" w:rsidRDefault="008A232F" w:rsidP="008A232F">
      <w:pPr>
        <w:pStyle w:val="Default"/>
        <w:spacing w:line="360" w:lineRule="auto"/>
        <w:jc w:val="both"/>
        <w:rPr>
          <w:color w:val="auto"/>
        </w:rPr>
      </w:pPr>
      <w:r w:rsidRPr="006D2DF4">
        <w:rPr>
          <w:color w:val="auto"/>
        </w:rPr>
        <w:t>- развитие сферы «неформальной» педагогики: молодежных и подростковых движений, неформальных творческих сообществ, волонтерских, миссионерских и просветительских проектов;</w:t>
      </w:r>
    </w:p>
    <w:p w:rsidR="008A232F" w:rsidRPr="00AA3F37" w:rsidRDefault="008A232F" w:rsidP="00AA3F37">
      <w:pPr>
        <w:pStyle w:val="Default"/>
        <w:spacing w:line="360" w:lineRule="auto"/>
        <w:jc w:val="both"/>
        <w:rPr>
          <w:color w:val="auto"/>
        </w:rPr>
      </w:pPr>
      <w:r w:rsidRPr="006D2DF4">
        <w:rPr>
          <w:color w:val="auto"/>
        </w:rPr>
        <w:t>- разработка и внедрение организационно-управленческих моделей, направленных на открытость сферы дополнительного образования через привлечение государственных, муниципальных, негосударственных субъектов дополнительного образования путем внедрения конкурсных процедур для реализации образовательных программ и услуг;</w:t>
      </w:r>
    </w:p>
    <w:p w:rsidR="008A232F" w:rsidRDefault="008A232F" w:rsidP="008A232F">
      <w:pPr>
        <w:pStyle w:val="ac"/>
        <w:spacing w:line="360" w:lineRule="auto"/>
        <w:ind w:firstLine="0"/>
      </w:pPr>
      <w:r>
        <w:tab/>
        <w:t>Задача 3: Развитие негосударственного сектора в дополнительном образовании и создание современной индустрии дополнительного образования детей.</w:t>
      </w:r>
    </w:p>
    <w:p w:rsidR="008A232F" w:rsidRDefault="008A232F" w:rsidP="00AA3F37">
      <w:pPr>
        <w:pStyle w:val="ac"/>
        <w:spacing w:line="360" w:lineRule="auto"/>
        <w:ind w:firstLine="708"/>
      </w:pPr>
      <w:r>
        <w:t>Направления:</w:t>
      </w:r>
    </w:p>
    <w:p w:rsidR="00AA3F37" w:rsidRDefault="00AA3F37" w:rsidP="00AA3F37">
      <w:pPr>
        <w:pStyle w:val="Default"/>
        <w:spacing w:line="360" w:lineRule="auto"/>
        <w:jc w:val="both"/>
        <w:rPr>
          <w:bCs/>
          <w:color w:val="auto"/>
        </w:rPr>
      </w:pPr>
      <w:r w:rsidRPr="006D2DF4">
        <w:rPr>
          <w:bCs/>
          <w:color w:val="auto"/>
        </w:rPr>
        <w:t>- Организация конкурсов региональных программ дополнительного образования как инструмента капитализации человеческого потенциала территории;</w:t>
      </w:r>
    </w:p>
    <w:p w:rsidR="00AA3F37" w:rsidRDefault="00AA3F37" w:rsidP="00AA3F37">
      <w:pPr>
        <w:pStyle w:val="ab"/>
        <w:spacing w:after="0"/>
        <w:ind w:left="0" w:firstLine="0"/>
        <w:rPr>
          <w:sz w:val="24"/>
          <w:szCs w:val="24"/>
          <w:shd w:val="clear" w:color="auto" w:fill="FFFFFF"/>
        </w:rPr>
      </w:pPr>
      <w:r w:rsidRPr="006D2DF4">
        <w:rPr>
          <w:sz w:val="24"/>
          <w:szCs w:val="24"/>
          <w:shd w:val="clear" w:color="auto" w:fill="FFFFFF"/>
        </w:rPr>
        <w:t>- со</w:t>
      </w:r>
      <w:r>
        <w:rPr>
          <w:sz w:val="24"/>
          <w:szCs w:val="24"/>
          <w:shd w:val="clear" w:color="auto" w:fill="FFFFFF"/>
        </w:rPr>
        <w:t>здание современной индустрии ДО</w:t>
      </w:r>
      <w:r w:rsidRPr="006D2DF4">
        <w:rPr>
          <w:sz w:val="24"/>
          <w:szCs w:val="24"/>
          <w:shd w:val="clear" w:color="auto" w:fill="FFFFFF"/>
        </w:rPr>
        <w:t xml:space="preserve"> и появление новых институциональных ф</w:t>
      </w:r>
      <w:r>
        <w:rPr>
          <w:sz w:val="24"/>
          <w:szCs w:val="24"/>
          <w:shd w:val="clear" w:color="auto" w:fill="FFFFFF"/>
        </w:rPr>
        <w:t>орм открытого образования детей;</w:t>
      </w:r>
    </w:p>
    <w:p w:rsidR="00AA3F37" w:rsidRDefault="00AA3F37" w:rsidP="006E3FF6">
      <w:pPr>
        <w:pStyle w:val="Default"/>
        <w:spacing w:line="360" w:lineRule="auto"/>
        <w:jc w:val="both"/>
        <w:rPr>
          <w:color w:val="auto"/>
        </w:rPr>
      </w:pPr>
      <w:r w:rsidRPr="006D2DF4">
        <w:rPr>
          <w:color w:val="auto"/>
        </w:rPr>
        <w:t xml:space="preserve">- разработка нормативных документов и типовых проектов организации летнего образовательного отдыха </w:t>
      </w:r>
      <w:r>
        <w:rPr>
          <w:color w:val="auto"/>
        </w:rPr>
        <w:t>детей, внедрение данных моделей.</w:t>
      </w:r>
    </w:p>
    <w:p w:rsidR="00510A57" w:rsidRPr="00510A57" w:rsidRDefault="00510A57" w:rsidP="00AA3F37">
      <w:pPr>
        <w:pStyle w:val="Default"/>
        <w:spacing w:line="360" w:lineRule="auto"/>
        <w:jc w:val="both"/>
        <w:rPr>
          <w:shd w:val="clear" w:color="auto" w:fill="FFFFFF"/>
        </w:rPr>
      </w:pPr>
    </w:p>
    <w:p w:rsidR="0038102A" w:rsidRPr="0038102A" w:rsidRDefault="0038102A" w:rsidP="00510A5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ЧАСТЬ </w:t>
      </w:r>
      <w:r w:rsidRPr="0038102A">
        <w:rPr>
          <w:rFonts w:ascii="Times New Roman" w:hAnsi="Times New Roman" w:cs="Times New Roman"/>
          <w:b/>
          <w:sz w:val="24"/>
          <w:szCs w:val="24"/>
          <w:lang w:val="en-US"/>
        </w:rPr>
        <w:t>VII</w:t>
      </w:r>
      <w:r w:rsidRPr="0038102A">
        <w:rPr>
          <w:rFonts w:ascii="Times New Roman" w:hAnsi="Times New Roman" w:cs="Times New Roman"/>
          <w:b/>
          <w:sz w:val="24"/>
          <w:szCs w:val="24"/>
        </w:rPr>
        <w:t xml:space="preserve">.  </w:t>
      </w:r>
    </w:p>
    <w:p w:rsidR="00A0664F" w:rsidRPr="0038102A" w:rsidRDefault="0038102A" w:rsidP="00510A57">
      <w:pPr>
        <w:spacing w:after="0" w:line="360" w:lineRule="auto"/>
        <w:jc w:val="center"/>
        <w:rPr>
          <w:rFonts w:ascii="Times New Roman" w:hAnsi="Times New Roman" w:cs="Times New Roman"/>
          <w:b/>
          <w:sz w:val="24"/>
          <w:szCs w:val="24"/>
        </w:rPr>
      </w:pPr>
      <w:r w:rsidRPr="0038102A">
        <w:rPr>
          <w:rFonts w:ascii="Times New Roman" w:hAnsi="Times New Roman" w:cs="Times New Roman"/>
          <w:b/>
          <w:sz w:val="24"/>
          <w:szCs w:val="24"/>
        </w:rPr>
        <w:t>Результативность программ развития</w:t>
      </w:r>
    </w:p>
    <w:p w:rsidR="00510A57" w:rsidRPr="001914C0" w:rsidRDefault="001914C0" w:rsidP="00510A57">
      <w:pPr>
        <w:pStyle w:val="ac"/>
        <w:spacing w:line="360" w:lineRule="auto"/>
        <w:ind w:firstLine="708"/>
        <w:jc w:val="left"/>
        <w:rPr>
          <w:b/>
          <w:i/>
        </w:rPr>
      </w:pPr>
      <w:r w:rsidRPr="001914C0">
        <w:rPr>
          <w:b/>
          <w:i/>
        </w:rPr>
        <w:t>1.</w:t>
      </w:r>
    </w:p>
    <w:p w:rsidR="00A62EE4" w:rsidRPr="006D2DF4" w:rsidRDefault="00A62EE4" w:rsidP="00510A57">
      <w:pPr>
        <w:pStyle w:val="ac"/>
        <w:spacing w:line="360" w:lineRule="auto"/>
        <w:ind w:firstLine="708"/>
        <w:jc w:val="left"/>
      </w:pPr>
      <w:r w:rsidRPr="00510A57">
        <w:t>Ожидаемые результаты:</w:t>
      </w:r>
    </w:p>
    <w:p w:rsidR="00A62EE4" w:rsidRPr="00510A57" w:rsidRDefault="00A62EE4" w:rsidP="00510A57">
      <w:pPr>
        <w:pStyle w:val="ab"/>
        <w:numPr>
          <w:ilvl w:val="0"/>
          <w:numId w:val="13"/>
        </w:numPr>
        <w:spacing w:after="0"/>
        <w:ind w:left="284" w:hanging="284"/>
        <w:rPr>
          <w:rFonts w:eastAsia="Times New Roman"/>
          <w:sz w:val="24"/>
          <w:szCs w:val="24"/>
        </w:rPr>
      </w:pPr>
      <w:r w:rsidRPr="00510A57">
        <w:rPr>
          <w:rFonts w:eastAsia="Times New Roman"/>
          <w:sz w:val="24"/>
          <w:szCs w:val="24"/>
        </w:rPr>
        <w:t>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70-75%, предусмотрев, что не менее 50% из них должны обучаться за счет бюджетных ассигнований федерального бюджета;</w:t>
      </w:r>
    </w:p>
    <w:p w:rsidR="00A62EE4" w:rsidRPr="00510A57" w:rsidRDefault="00A62EE4" w:rsidP="00510A57">
      <w:pPr>
        <w:pStyle w:val="ab"/>
        <w:numPr>
          <w:ilvl w:val="0"/>
          <w:numId w:val="13"/>
        </w:numPr>
        <w:spacing w:after="0"/>
        <w:ind w:left="284" w:hanging="284"/>
        <w:rPr>
          <w:rFonts w:eastAsia="Times New Roman"/>
          <w:sz w:val="24"/>
          <w:szCs w:val="24"/>
        </w:rPr>
      </w:pPr>
      <w:r w:rsidRPr="00510A57">
        <w:rPr>
          <w:rFonts w:eastAsia="Times New Roman"/>
          <w:sz w:val="24"/>
          <w:szCs w:val="24"/>
        </w:rPr>
        <w:t>прохождение не менее 50% детей в возрасте от 5 до 18 лет, обучающихся по дополнительным образовательным программам, промежуточных и итоговых аттестаций, фиксирующих их достижения для портфолио и определяющих дальнейшие образовательные запросы;</w:t>
      </w:r>
    </w:p>
    <w:p w:rsidR="00A62EE4" w:rsidRPr="00510A57" w:rsidRDefault="00A62EE4" w:rsidP="00510A57">
      <w:pPr>
        <w:pStyle w:val="ab"/>
        <w:numPr>
          <w:ilvl w:val="0"/>
          <w:numId w:val="13"/>
        </w:numPr>
        <w:spacing w:after="0"/>
        <w:ind w:left="284" w:hanging="284"/>
        <w:rPr>
          <w:rFonts w:eastAsia="Times New Roman"/>
          <w:sz w:val="24"/>
          <w:szCs w:val="24"/>
        </w:rPr>
      </w:pPr>
      <w:r w:rsidRPr="00510A57">
        <w:rPr>
          <w:rFonts w:eastAsia="Times New Roman"/>
          <w:sz w:val="24"/>
          <w:szCs w:val="24"/>
        </w:rPr>
        <w:t>повышение у</w:t>
      </w:r>
      <w:r w:rsidR="00BB3F73">
        <w:rPr>
          <w:rFonts w:eastAsia="Times New Roman"/>
          <w:sz w:val="24"/>
          <w:szCs w:val="24"/>
        </w:rPr>
        <w:t>ровня оплаты труда педагогов ДО</w:t>
      </w:r>
      <w:r w:rsidRPr="00510A57">
        <w:rPr>
          <w:rFonts w:eastAsia="Times New Roman"/>
          <w:sz w:val="24"/>
          <w:szCs w:val="24"/>
        </w:rPr>
        <w:t xml:space="preserve"> до уровня учителей общеобразовательных школ, а также введение новой системы оплаты труда, ставящей её объём и объём премиального фонда в зависимость от интенсивности педагогической деятельности, использования результативных форм педагогической деятельности, образовательных результатов учеников;</w:t>
      </w:r>
    </w:p>
    <w:p w:rsidR="00A62EE4" w:rsidRPr="00510A57" w:rsidRDefault="00A62EE4" w:rsidP="00510A57">
      <w:pPr>
        <w:pStyle w:val="ab"/>
        <w:numPr>
          <w:ilvl w:val="0"/>
          <w:numId w:val="13"/>
        </w:numPr>
        <w:spacing w:after="0"/>
        <w:ind w:left="284" w:hanging="284"/>
        <w:rPr>
          <w:rFonts w:eastAsia="Times New Roman"/>
          <w:sz w:val="24"/>
          <w:szCs w:val="24"/>
        </w:rPr>
      </w:pPr>
      <w:r w:rsidRPr="00510A57">
        <w:rPr>
          <w:rFonts w:eastAsia="Times New Roman"/>
          <w:sz w:val="24"/>
          <w:szCs w:val="24"/>
        </w:rPr>
        <w:t>количество новых программ в сфере ДО (не менее 30% от всей совокупности программ) и доля в этом количестве программ, реализуемых как образовательные услуги (не менее 50%);</w:t>
      </w:r>
    </w:p>
    <w:p w:rsidR="00A62EE4" w:rsidRPr="00510A57" w:rsidRDefault="00A62EE4" w:rsidP="00510A57">
      <w:pPr>
        <w:pStyle w:val="ab"/>
        <w:numPr>
          <w:ilvl w:val="0"/>
          <w:numId w:val="13"/>
        </w:numPr>
        <w:spacing w:after="0"/>
        <w:ind w:left="284" w:hanging="284"/>
        <w:rPr>
          <w:rFonts w:eastAsia="Times New Roman"/>
          <w:sz w:val="24"/>
          <w:szCs w:val="24"/>
        </w:rPr>
      </w:pPr>
      <w:r w:rsidRPr="00510A57">
        <w:rPr>
          <w:rFonts w:eastAsia="Times New Roman"/>
          <w:sz w:val="24"/>
          <w:szCs w:val="24"/>
        </w:rPr>
        <w:t>передача на аутсорсинг квалифицированным коммерческим и общественным структурам не менее 15% муниципальных и региональных образовательных программ.</w:t>
      </w:r>
    </w:p>
    <w:p w:rsidR="00A62EE4" w:rsidRPr="006D2DF4" w:rsidRDefault="00A62EE4" w:rsidP="006E3FF6">
      <w:pPr>
        <w:spacing w:after="0" w:line="360" w:lineRule="auto"/>
        <w:ind w:firstLine="708"/>
        <w:jc w:val="both"/>
        <w:rPr>
          <w:rFonts w:ascii="Times New Roman" w:eastAsia="Times New Roman" w:hAnsi="Times New Roman" w:cs="Times New Roman"/>
          <w:sz w:val="24"/>
          <w:szCs w:val="24"/>
        </w:rPr>
      </w:pPr>
      <w:r w:rsidRPr="006D2DF4">
        <w:rPr>
          <w:rFonts w:ascii="Times New Roman" w:eastAsia="Times New Roman" w:hAnsi="Times New Roman" w:cs="Times New Roman"/>
          <w:sz w:val="24"/>
          <w:szCs w:val="24"/>
        </w:rPr>
        <w:t xml:space="preserve">Ключевым организационным </w:t>
      </w:r>
      <w:r w:rsidRPr="006D2DF4">
        <w:rPr>
          <w:rFonts w:ascii="Times New Roman" w:eastAsia="Times New Roman" w:hAnsi="Times New Roman" w:cs="Times New Roman"/>
          <w:iCs/>
          <w:sz w:val="24"/>
          <w:szCs w:val="24"/>
        </w:rPr>
        <w:t>результатом реализации Программы</w:t>
      </w:r>
      <w:r w:rsidRPr="006D2DF4">
        <w:rPr>
          <w:rFonts w:ascii="Times New Roman" w:eastAsia="Times New Roman" w:hAnsi="Times New Roman" w:cs="Times New Roman"/>
          <w:sz w:val="24"/>
          <w:szCs w:val="24"/>
        </w:rPr>
        <w:t>, скорее всего, будет увеличение к 2020 году числа детей в возрасте от 5 до 18 лет, обучающихся по дополнительным образовательным программам, в общей численности детей этого возраста до 70-75% и повышение уровня среднемесячной заработно</w:t>
      </w:r>
      <w:r w:rsidR="00BB3F73">
        <w:rPr>
          <w:rFonts w:ascii="Times New Roman" w:eastAsia="Times New Roman" w:hAnsi="Times New Roman" w:cs="Times New Roman"/>
          <w:sz w:val="24"/>
          <w:szCs w:val="24"/>
        </w:rPr>
        <w:t>й платы педагогов учреждений ДО</w:t>
      </w:r>
      <w:r w:rsidRPr="006D2DF4">
        <w:rPr>
          <w:rFonts w:ascii="Times New Roman" w:eastAsia="Times New Roman" w:hAnsi="Times New Roman" w:cs="Times New Roman"/>
          <w:sz w:val="24"/>
          <w:szCs w:val="24"/>
        </w:rPr>
        <w:t>. Это станет возможным, если будут предложены новые механизмы вовлечения и учета детей в</w:t>
      </w:r>
      <w:r w:rsidR="00BB3F73">
        <w:rPr>
          <w:rFonts w:ascii="Times New Roman" w:eastAsia="Times New Roman" w:hAnsi="Times New Roman" w:cs="Times New Roman"/>
          <w:sz w:val="24"/>
          <w:szCs w:val="24"/>
        </w:rPr>
        <w:t xml:space="preserve"> системе ДО</w:t>
      </w:r>
      <w:r w:rsidRPr="006D2DF4">
        <w:rPr>
          <w:rFonts w:ascii="Times New Roman" w:eastAsia="Times New Roman" w:hAnsi="Times New Roman" w:cs="Times New Roman"/>
          <w:sz w:val="24"/>
          <w:szCs w:val="24"/>
        </w:rPr>
        <w:t>. К механизмам вовлечения (механизмам, способствующ</w:t>
      </w:r>
      <w:r w:rsidR="00BB3F73">
        <w:rPr>
          <w:rFonts w:ascii="Times New Roman" w:eastAsia="Times New Roman" w:hAnsi="Times New Roman" w:cs="Times New Roman"/>
          <w:sz w:val="24"/>
          <w:szCs w:val="24"/>
        </w:rPr>
        <w:t>им большей привлекательности ДО</w:t>
      </w:r>
      <w:r w:rsidRPr="006D2DF4">
        <w:rPr>
          <w:rFonts w:ascii="Times New Roman" w:eastAsia="Times New Roman" w:hAnsi="Times New Roman" w:cs="Times New Roman"/>
          <w:sz w:val="24"/>
          <w:szCs w:val="24"/>
        </w:rPr>
        <w:t xml:space="preserve">) можно отнести: </w:t>
      </w:r>
      <w:r w:rsidRPr="006D2DF4">
        <w:rPr>
          <w:rFonts w:ascii="Times New Roman" w:eastAsia="Times New Roman" w:hAnsi="Times New Roman" w:cs="Times New Roman"/>
          <w:iCs/>
          <w:sz w:val="24"/>
          <w:szCs w:val="24"/>
        </w:rPr>
        <w:t>изучение и учет социального заказа</w:t>
      </w:r>
      <w:r w:rsidRPr="006D2DF4">
        <w:rPr>
          <w:rFonts w:ascii="Times New Roman" w:eastAsia="Times New Roman" w:hAnsi="Times New Roman" w:cs="Times New Roman"/>
          <w:sz w:val="24"/>
          <w:szCs w:val="24"/>
        </w:rPr>
        <w:t xml:space="preserve"> при определении содержания программ, </w:t>
      </w:r>
      <w:r w:rsidRPr="006D2DF4">
        <w:rPr>
          <w:rFonts w:ascii="Times New Roman" w:eastAsia="Times New Roman" w:hAnsi="Times New Roman" w:cs="Times New Roman"/>
          <w:iCs/>
          <w:sz w:val="24"/>
          <w:szCs w:val="24"/>
        </w:rPr>
        <w:t>создание условий для занятий детей с разными потребностями и возможностями</w:t>
      </w:r>
      <w:r w:rsidRPr="006D2DF4">
        <w:rPr>
          <w:rFonts w:ascii="Times New Roman" w:eastAsia="Times New Roman" w:hAnsi="Times New Roman" w:cs="Times New Roman"/>
          <w:sz w:val="24"/>
          <w:szCs w:val="24"/>
        </w:rPr>
        <w:t xml:space="preserve"> (одаренных и с ограниченными возможностями), </w:t>
      </w:r>
      <w:r w:rsidRPr="006D2DF4">
        <w:rPr>
          <w:rFonts w:ascii="Times New Roman" w:eastAsia="Times New Roman" w:hAnsi="Times New Roman" w:cs="Times New Roman"/>
          <w:iCs/>
          <w:sz w:val="24"/>
          <w:szCs w:val="24"/>
        </w:rPr>
        <w:t>развитие новых современных и привлекательных видов</w:t>
      </w:r>
      <w:r w:rsidRPr="006D2DF4">
        <w:rPr>
          <w:rFonts w:ascii="Times New Roman" w:eastAsia="Times New Roman" w:hAnsi="Times New Roman" w:cs="Times New Roman"/>
          <w:sz w:val="24"/>
          <w:szCs w:val="24"/>
        </w:rPr>
        <w:t xml:space="preserve"> творческой деятельности и т.д.</w:t>
      </w:r>
    </w:p>
    <w:p w:rsidR="00A62EE4" w:rsidRPr="006D2DF4" w:rsidRDefault="00A62EE4" w:rsidP="006E3FF6">
      <w:pPr>
        <w:pStyle w:val="ac"/>
        <w:spacing w:line="360" w:lineRule="auto"/>
        <w:ind w:firstLine="708"/>
      </w:pPr>
      <w:r w:rsidRPr="006D2DF4">
        <w:rPr>
          <w:caps/>
        </w:rPr>
        <w:t>к</w:t>
      </w:r>
      <w:r w:rsidRPr="006D2DF4">
        <w:t>лючевым содержательным результатом реализации программы должна стать институциализация сферы дополнительного образования как государственно обеспечиваемого и регулируемого рынка образовательных услуг, обеспечивающего за счёт гибкой системы аутсорсинга, финансируемой государством, разнообразие форм и направлений дополнительного образования, ориентацию его на задачи развития и самоопределения детей и одновременно на позиционирование важных для государства отраслей и сфер деятельности как привлекательных для детей. Следствием этого, должен стать рост числа детей в возрасте от 5 до 18 лет, получивших и закрепивших знания о разных формах продуктивной деятельности, готовящихся, сообразно своему возрасту, к профессионализации в этой деятельности.</w:t>
      </w:r>
    </w:p>
    <w:p w:rsidR="00A62EE4" w:rsidRDefault="001914C0" w:rsidP="00510A57">
      <w:pPr>
        <w:pStyle w:val="ac"/>
        <w:spacing w:line="360" w:lineRule="auto"/>
        <w:ind w:firstLine="0"/>
      </w:pPr>
      <w:r>
        <w:tab/>
      </w:r>
    </w:p>
    <w:p w:rsidR="001914C0" w:rsidRPr="001914C0" w:rsidRDefault="000628A1" w:rsidP="000628A1">
      <w:pPr>
        <w:pStyle w:val="ac"/>
        <w:tabs>
          <w:tab w:val="left" w:pos="0"/>
        </w:tabs>
        <w:spacing w:line="360" w:lineRule="auto"/>
        <w:ind w:firstLine="0"/>
        <w:rPr>
          <w:b/>
          <w:i/>
        </w:rPr>
      </w:pPr>
      <w:r>
        <w:tab/>
      </w:r>
      <w:r w:rsidR="001914C0" w:rsidRPr="001914C0">
        <w:rPr>
          <w:b/>
          <w:i/>
        </w:rPr>
        <w:t>2.</w:t>
      </w:r>
    </w:p>
    <w:p w:rsidR="00A62EE4" w:rsidRPr="001914C0" w:rsidRDefault="000628A1" w:rsidP="000628A1">
      <w:pPr>
        <w:pStyle w:val="ac"/>
        <w:tabs>
          <w:tab w:val="left" w:pos="142"/>
        </w:tabs>
        <w:spacing w:line="360" w:lineRule="auto"/>
        <w:ind w:left="142" w:hanging="142"/>
        <w:rPr>
          <w:i/>
        </w:rPr>
      </w:pPr>
      <w:r>
        <w:rPr>
          <w:bCs/>
          <w:i/>
        </w:rPr>
        <w:tab/>
      </w:r>
      <w:r>
        <w:rPr>
          <w:bCs/>
          <w:i/>
        </w:rPr>
        <w:tab/>
      </w:r>
      <w:r w:rsidR="00A62EE4" w:rsidRPr="001914C0">
        <w:rPr>
          <w:bCs/>
          <w:i/>
        </w:rPr>
        <w:t>Показатели и индикаторы реализации программы</w:t>
      </w:r>
    </w:p>
    <w:p w:rsidR="00A62EE4" w:rsidRPr="000628A1" w:rsidRDefault="00A62EE4" w:rsidP="000628A1">
      <w:pPr>
        <w:pStyle w:val="ab"/>
        <w:numPr>
          <w:ilvl w:val="1"/>
          <w:numId w:val="18"/>
        </w:numPr>
        <w:tabs>
          <w:tab w:val="left" w:pos="142"/>
        </w:tabs>
        <w:spacing w:after="0"/>
        <w:ind w:left="142" w:hanging="142"/>
        <w:rPr>
          <w:sz w:val="24"/>
          <w:szCs w:val="24"/>
        </w:rPr>
      </w:pPr>
      <w:r w:rsidRPr="000628A1">
        <w:rPr>
          <w:sz w:val="24"/>
          <w:szCs w:val="24"/>
        </w:rPr>
        <w:t>Охват детей в в</w:t>
      </w:r>
      <w:r w:rsidR="00BB3F73">
        <w:rPr>
          <w:sz w:val="24"/>
          <w:szCs w:val="24"/>
        </w:rPr>
        <w:t>озрасте 5-18 лет программами ДО</w:t>
      </w:r>
      <w:r w:rsidRPr="000628A1">
        <w:rPr>
          <w:sz w:val="24"/>
          <w:szCs w:val="24"/>
        </w:rPr>
        <w:t xml:space="preserve"> (удельный вес численности детей, получающи</w:t>
      </w:r>
      <w:r w:rsidR="00BB3F73">
        <w:rPr>
          <w:sz w:val="24"/>
          <w:szCs w:val="24"/>
        </w:rPr>
        <w:t>х услуги ДО</w:t>
      </w:r>
      <w:r w:rsidRPr="000628A1">
        <w:rPr>
          <w:sz w:val="24"/>
          <w:szCs w:val="24"/>
        </w:rPr>
        <w:t>, в общей численности детей в возрасте 5-18 лет).</w:t>
      </w:r>
    </w:p>
    <w:p w:rsidR="00A62EE4" w:rsidRPr="000628A1" w:rsidRDefault="00A62EE4" w:rsidP="000628A1">
      <w:pPr>
        <w:pStyle w:val="ab"/>
        <w:numPr>
          <w:ilvl w:val="1"/>
          <w:numId w:val="18"/>
        </w:numPr>
        <w:tabs>
          <w:tab w:val="left" w:pos="142"/>
        </w:tabs>
        <w:spacing w:after="0"/>
        <w:ind w:left="142" w:hanging="142"/>
        <w:rPr>
          <w:sz w:val="24"/>
          <w:szCs w:val="24"/>
        </w:rPr>
      </w:pPr>
      <w:r w:rsidRPr="000628A1">
        <w:rPr>
          <w:sz w:val="24"/>
          <w:szCs w:val="24"/>
        </w:rPr>
        <w:t>Удельный вес численности руководителей государственных</w:t>
      </w:r>
      <w:r w:rsidR="00BB3F73">
        <w:rPr>
          <w:sz w:val="24"/>
          <w:szCs w:val="24"/>
        </w:rPr>
        <w:t xml:space="preserve"> (муниципальных) организаций ДО</w:t>
      </w:r>
      <w:r w:rsidRPr="000628A1">
        <w:rPr>
          <w:sz w:val="24"/>
          <w:szCs w:val="24"/>
        </w:rPr>
        <w:t>, прошедших в течение последних трех лет повышение квалификации или профессиональную переподготовку, в общей численнос</w:t>
      </w:r>
      <w:r w:rsidR="00BB3F73">
        <w:rPr>
          <w:sz w:val="24"/>
          <w:szCs w:val="24"/>
        </w:rPr>
        <w:t>ти руководителей организаций ДО</w:t>
      </w:r>
      <w:r w:rsidRPr="000628A1">
        <w:rPr>
          <w:sz w:val="24"/>
          <w:szCs w:val="24"/>
        </w:rPr>
        <w:t>.</w:t>
      </w:r>
    </w:p>
    <w:p w:rsidR="00A62EE4" w:rsidRPr="000628A1" w:rsidRDefault="00A62EE4" w:rsidP="000628A1">
      <w:pPr>
        <w:pStyle w:val="ab"/>
        <w:numPr>
          <w:ilvl w:val="1"/>
          <w:numId w:val="18"/>
        </w:numPr>
        <w:tabs>
          <w:tab w:val="left" w:pos="142"/>
          <w:tab w:val="left" w:pos="284"/>
        </w:tabs>
        <w:spacing w:after="0"/>
        <w:ind w:left="142" w:hanging="142"/>
        <w:rPr>
          <w:sz w:val="24"/>
          <w:szCs w:val="24"/>
        </w:rPr>
      </w:pPr>
      <w:r w:rsidRPr="000628A1">
        <w:rPr>
          <w:sz w:val="24"/>
          <w:szCs w:val="24"/>
        </w:rPr>
        <w:t>Отношение среднемесячной заработной платы педагогических работников государственных</w:t>
      </w:r>
      <w:r w:rsidR="00BB3F73">
        <w:rPr>
          <w:sz w:val="24"/>
          <w:szCs w:val="24"/>
        </w:rPr>
        <w:t xml:space="preserve"> (муниципальных) организаций ДО</w:t>
      </w:r>
      <w:r w:rsidRPr="000628A1">
        <w:rPr>
          <w:sz w:val="24"/>
          <w:szCs w:val="24"/>
        </w:rPr>
        <w:t xml:space="preserve"> к заработной плате в экономике.</w:t>
      </w:r>
    </w:p>
    <w:p w:rsidR="00A62EE4" w:rsidRPr="001914C0" w:rsidRDefault="00A62EE4" w:rsidP="000628A1">
      <w:pPr>
        <w:pStyle w:val="ac"/>
        <w:tabs>
          <w:tab w:val="left" w:pos="142"/>
        </w:tabs>
        <w:spacing w:line="360" w:lineRule="auto"/>
        <w:ind w:left="142" w:hanging="142"/>
        <w:rPr>
          <w:i/>
        </w:rPr>
      </w:pPr>
      <w:r w:rsidRPr="001914C0">
        <w:rPr>
          <w:i/>
        </w:rPr>
        <w:t>Качественные индикаторы</w:t>
      </w:r>
      <w:r w:rsidR="001914C0">
        <w:rPr>
          <w:i/>
        </w:rPr>
        <w:t>:</w:t>
      </w:r>
    </w:p>
    <w:p w:rsidR="00A62EE4" w:rsidRPr="00C32752" w:rsidRDefault="00A62EE4" w:rsidP="000628A1">
      <w:pPr>
        <w:pStyle w:val="ab"/>
        <w:numPr>
          <w:ilvl w:val="1"/>
          <w:numId w:val="15"/>
        </w:numPr>
        <w:tabs>
          <w:tab w:val="left" w:pos="142"/>
        </w:tabs>
        <w:spacing w:after="0"/>
        <w:ind w:left="142" w:hanging="142"/>
        <w:rPr>
          <w:sz w:val="24"/>
          <w:szCs w:val="24"/>
        </w:rPr>
      </w:pPr>
      <w:r w:rsidRPr="00C32752">
        <w:rPr>
          <w:sz w:val="24"/>
          <w:szCs w:val="24"/>
        </w:rPr>
        <w:t>Наличие муниципальных программ развития системы дополнительного образования и программ развития отдельных образовательных учреждений в рамках рег</w:t>
      </w:r>
      <w:r w:rsidR="00C32752">
        <w:rPr>
          <w:sz w:val="24"/>
          <w:szCs w:val="24"/>
        </w:rPr>
        <w:t>иональной программы</w:t>
      </w:r>
      <w:r w:rsidRPr="00C32752">
        <w:rPr>
          <w:sz w:val="24"/>
          <w:szCs w:val="24"/>
        </w:rPr>
        <w:t>.</w:t>
      </w:r>
    </w:p>
    <w:p w:rsidR="00A62EE4" w:rsidRPr="006D2DF4" w:rsidRDefault="00A62EE4" w:rsidP="000628A1">
      <w:pPr>
        <w:pStyle w:val="ab"/>
        <w:numPr>
          <w:ilvl w:val="0"/>
          <w:numId w:val="15"/>
        </w:numPr>
        <w:tabs>
          <w:tab w:val="left" w:pos="142"/>
        </w:tabs>
        <w:spacing w:after="0"/>
        <w:ind w:left="142" w:hanging="142"/>
        <w:rPr>
          <w:sz w:val="24"/>
          <w:szCs w:val="24"/>
        </w:rPr>
      </w:pPr>
      <w:r w:rsidRPr="006D2DF4">
        <w:rPr>
          <w:sz w:val="24"/>
          <w:szCs w:val="24"/>
        </w:rPr>
        <w:t>Наличие системы компетентностных тренингов.</w:t>
      </w:r>
    </w:p>
    <w:p w:rsidR="00A62EE4" w:rsidRPr="006D2DF4" w:rsidRDefault="00C32752" w:rsidP="000628A1">
      <w:pPr>
        <w:pStyle w:val="ab"/>
        <w:numPr>
          <w:ilvl w:val="0"/>
          <w:numId w:val="15"/>
        </w:numPr>
        <w:tabs>
          <w:tab w:val="left" w:pos="142"/>
        </w:tabs>
        <w:spacing w:after="0"/>
        <w:ind w:left="142" w:hanging="142"/>
        <w:rPr>
          <w:sz w:val="24"/>
          <w:szCs w:val="24"/>
        </w:rPr>
      </w:pPr>
      <w:r>
        <w:rPr>
          <w:sz w:val="24"/>
          <w:szCs w:val="24"/>
        </w:rPr>
        <w:t>Наличие муниципальных конкурсов</w:t>
      </w:r>
      <w:r w:rsidR="00A62EE4" w:rsidRPr="006D2DF4">
        <w:rPr>
          <w:sz w:val="24"/>
          <w:szCs w:val="24"/>
        </w:rPr>
        <w:t xml:space="preserve"> образовательных программ дополнительного образования включающих различные направления сферы ДО (более трех), в котором могут участвовать сторонние организации, в том числе учреждения профессионального образования, негосударственные образовательные учреждения, НКО.</w:t>
      </w:r>
    </w:p>
    <w:p w:rsidR="00A62EE4" w:rsidRPr="006D2DF4" w:rsidRDefault="00C32752" w:rsidP="000628A1">
      <w:pPr>
        <w:pStyle w:val="ab"/>
        <w:numPr>
          <w:ilvl w:val="0"/>
          <w:numId w:val="15"/>
        </w:numPr>
        <w:tabs>
          <w:tab w:val="left" w:pos="142"/>
        </w:tabs>
        <w:spacing w:after="0"/>
        <w:ind w:left="142" w:hanging="142"/>
        <w:rPr>
          <w:sz w:val="24"/>
          <w:szCs w:val="24"/>
        </w:rPr>
      </w:pPr>
      <w:r>
        <w:rPr>
          <w:sz w:val="24"/>
          <w:szCs w:val="24"/>
        </w:rPr>
        <w:t>Наличие</w:t>
      </w:r>
      <w:r w:rsidR="00A62EE4" w:rsidRPr="006D2DF4">
        <w:rPr>
          <w:sz w:val="24"/>
          <w:szCs w:val="24"/>
        </w:rPr>
        <w:t xml:space="preserve"> </w:t>
      </w:r>
      <w:r>
        <w:rPr>
          <w:sz w:val="24"/>
          <w:szCs w:val="24"/>
        </w:rPr>
        <w:t>конкурсов</w:t>
      </w:r>
      <w:r w:rsidR="00A62EE4" w:rsidRPr="006D2DF4">
        <w:rPr>
          <w:sz w:val="24"/>
          <w:szCs w:val="24"/>
        </w:rPr>
        <w:t xml:space="preserve"> летних образовательных программ дополнительного образования включающих различные направления сферы ДО (более трех), в котором могут участвовать сторонние организации, в том числе учреждения профессионального образования, негосударственные образовательные учреждения, НКО.</w:t>
      </w:r>
    </w:p>
    <w:p w:rsidR="00A62EE4" w:rsidRPr="006D2DF4" w:rsidRDefault="00C32752" w:rsidP="000628A1">
      <w:pPr>
        <w:pStyle w:val="ab"/>
        <w:numPr>
          <w:ilvl w:val="0"/>
          <w:numId w:val="15"/>
        </w:numPr>
        <w:tabs>
          <w:tab w:val="left" w:pos="142"/>
        </w:tabs>
        <w:spacing w:after="0"/>
        <w:ind w:left="142" w:hanging="142"/>
        <w:rPr>
          <w:sz w:val="24"/>
          <w:szCs w:val="24"/>
        </w:rPr>
      </w:pPr>
      <w:r>
        <w:rPr>
          <w:sz w:val="24"/>
          <w:szCs w:val="24"/>
        </w:rPr>
        <w:t xml:space="preserve">Наличие </w:t>
      </w:r>
      <w:r w:rsidR="00A62EE4" w:rsidRPr="006D2DF4">
        <w:rPr>
          <w:sz w:val="24"/>
          <w:szCs w:val="24"/>
        </w:rPr>
        <w:t xml:space="preserve"> модульно-организованных программ (не менее трех модулей в год в одной програ</w:t>
      </w:r>
      <w:r>
        <w:rPr>
          <w:sz w:val="24"/>
          <w:szCs w:val="24"/>
        </w:rPr>
        <w:t xml:space="preserve">мме), не менее трех </w:t>
      </w:r>
      <w:r w:rsidR="00A62EE4" w:rsidRPr="006D2DF4">
        <w:rPr>
          <w:sz w:val="24"/>
          <w:szCs w:val="24"/>
        </w:rPr>
        <w:t xml:space="preserve"> программ по различным направлениям.</w:t>
      </w:r>
    </w:p>
    <w:p w:rsidR="00A62EE4" w:rsidRPr="006D2DF4" w:rsidRDefault="00C32752" w:rsidP="000628A1">
      <w:pPr>
        <w:pStyle w:val="ab"/>
        <w:numPr>
          <w:ilvl w:val="0"/>
          <w:numId w:val="15"/>
        </w:numPr>
        <w:tabs>
          <w:tab w:val="left" w:pos="142"/>
        </w:tabs>
        <w:spacing w:after="0"/>
        <w:ind w:left="142" w:hanging="142"/>
        <w:rPr>
          <w:sz w:val="24"/>
          <w:szCs w:val="24"/>
        </w:rPr>
      </w:pPr>
      <w:r>
        <w:rPr>
          <w:sz w:val="24"/>
          <w:szCs w:val="24"/>
        </w:rPr>
        <w:t xml:space="preserve">Наличие </w:t>
      </w:r>
      <w:r w:rsidR="00A62EE4" w:rsidRPr="006D2DF4">
        <w:rPr>
          <w:sz w:val="24"/>
          <w:szCs w:val="24"/>
        </w:rPr>
        <w:t xml:space="preserve"> экспертного совета, определяющего стратегию развития Д</w:t>
      </w:r>
      <w:r>
        <w:rPr>
          <w:sz w:val="24"/>
          <w:szCs w:val="24"/>
        </w:rPr>
        <w:t xml:space="preserve">О и экспертирующего </w:t>
      </w:r>
      <w:r w:rsidR="00A62EE4" w:rsidRPr="006D2DF4">
        <w:rPr>
          <w:sz w:val="24"/>
          <w:szCs w:val="24"/>
        </w:rPr>
        <w:t xml:space="preserve"> программы ДО, включающего в себя, в том числе, представителей научных структур, общественных и некоммерческих организаций, родителей, представителей власти.</w:t>
      </w:r>
    </w:p>
    <w:p w:rsidR="00A62EE4" w:rsidRPr="006D2DF4" w:rsidRDefault="00A62EE4" w:rsidP="000628A1">
      <w:pPr>
        <w:pStyle w:val="ab"/>
        <w:numPr>
          <w:ilvl w:val="0"/>
          <w:numId w:val="15"/>
        </w:numPr>
        <w:tabs>
          <w:tab w:val="left" w:pos="142"/>
        </w:tabs>
        <w:spacing w:after="0"/>
        <w:ind w:left="142" w:hanging="142"/>
        <w:rPr>
          <w:sz w:val="24"/>
          <w:szCs w:val="24"/>
        </w:rPr>
      </w:pPr>
      <w:r w:rsidRPr="006D2DF4">
        <w:rPr>
          <w:sz w:val="24"/>
          <w:szCs w:val="24"/>
        </w:rPr>
        <w:t>Наличие форм аттестации учащихся в учреждениях ДО и  нормативно закреплённая возможность использовать эту аттестацию при формировании портфолио.</w:t>
      </w:r>
    </w:p>
    <w:p w:rsidR="00A62EE4" w:rsidRPr="006D2DF4" w:rsidRDefault="00A62EE4" w:rsidP="000628A1">
      <w:pPr>
        <w:pStyle w:val="ab"/>
        <w:numPr>
          <w:ilvl w:val="0"/>
          <w:numId w:val="15"/>
        </w:numPr>
        <w:tabs>
          <w:tab w:val="left" w:pos="142"/>
        </w:tabs>
        <w:spacing w:after="0"/>
        <w:ind w:left="142" w:hanging="142"/>
        <w:rPr>
          <w:sz w:val="24"/>
          <w:szCs w:val="24"/>
        </w:rPr>
      </w:pPr>
      <w:r w:rsidRPr="006D2DF4">
        <w:rPr>
          <w:sz w:val="24"/>
          <w:szCs w:val="24"/>
        </w:rPr>
        <w:t>Наличие стационарных форм дополнительного образования, формирующих универсальные компетентности и позволяющие ученикам совершать пробные профессиональные действия.</w:t>
      </w:r>
    </w:p>
    <w:p w:rsidR="00A62EE4" w:rsidRPr="006D2DF4" w:rsidRDefault="00A62EE4" w:rsidP="000628A1">
      <w:pPr>
        <w:pStyle w:val="ab"/>
        <w:numPr>
          <w:ilvl w:val="0"/>
          <w:numId w:val="15"/>
        </w:numPr>
        <w:tabs>
          <w:tab w:val="left" w:pos="142"/>
        </w:tabs>
        <w:spacing w:after="0"/>
        <w:ind w:left="142" w:hanging="142"/>
        <w:rPr>
          <w:sz w:val="24"/>
          <w:szCs w:val="24"/>
        </w:rPr>
      </w:pPr>
      <w:r w:rsidRPr="006D2DF4">
        <w:rPr>
          <w:sz w:val="24"/>
          <w:szCs w:val="24"/>
        </w:rPr>
        <w:t>Количество привлечённых в программы дополнительного образования специалистов, успешно работающих в современных практиках.</w:t>
      </w:r>
    </w:p>
    <w:p w:rsidR="00A62EE4" w:rsidRPr="001914C0" w:rsidRDefault="00A62EE4" w:rsidP="000628A1">
      <w:pPr>
        <w:pStyle w:val="ab"/>
        <w:numPr>
          <w:ilvl w:val="0"/>
          <w:numId w:val="15"/>
        </w:numPr>
        <w:tabs>
          <w:tab w:val="left" w:pos="142"/>
        </w:tabs>
        <w:spacing w:after="0"/>
        <w:ind w:left="142" w:hanging="142"/>
        <w:rPr>
          <w:sz w:val="24"/>
          <w:szCs w:val="24"/>
        </w:rPr>
      </w:pPr>
      <w:r w:rsidRPr="001914C0">
        <w:rPr>
          <w:rFonts w:eastAsia="Times New Roman"/>
          <w:sz w:val="24"/>
          <w:szCs w:val="24"/>
        </w:rPr>
        <w:t>Количество привлечённых в учреждения дополнительного образования молодых специалистов с авторскими образовательными программами.</w:t>
      </w:r>
    </w:p>
    <w:p w:rsidR="00A62EE4" w:rsidRDefault="00A62EE4" w:rsidP="000628A1">
      <w:pPr>
        <w:tabs>
          <w:tab w:val="left" w:pos="142"/>
        </w:tabs>
        <w:spacing w:after="0" w:line="360" w:lineRule="auto"/>
        <w:ind w:left="142" w:hanging="142"/>
        <w:jc w:val="center"/>
        <w:rPr>
          <w:rFonts w:ascii="Times New Roman" w:eastAsia="Times New Roman" w:hAnsi="Times New Roman" w:cs="Times New Roman"/>
          <w:sz w:val="24"/>
          <w:szCs w:val="24"/>
        </w:rPr>
      </w:pPr>
    </w:p>
    <w:p w:rsidR="00FE4B04" w:rsidRDefault="00FE4B04" w:rsidP="000628A1">
      <w:pPr>
        <w:tabs>
          <w:tab w:val="left" w:pos="142"/>
        </w:tabs>
        <w:spacing w:after="0" w:line="360" w:lineRule="auto"/>
        <w:ind w:left="142" w:hanging="142"/>
        <w:jc w:val="center"/>
        <w:rPr>
          <w:rFonts w:ascii="Times New Roman" w:eastAsia="Times New Roman" w:hAnsi="Times New Roman" w:cs="Times New Roman"/>
          <w:sz w:val="24"/>
          <w:szCs w:val="24"/>
        </w:rPr>
      </w:pPr>
    </w:p>
    <w:p w:rsidR="00FE4B04" w:rsidRDefault="00FE4B04" w:rsidP="000628A1">
      <w:pPr>
        <w:tabs>
          <w:tab w:val="left" w:pos="142"/>
        </w:tabs>
        <w:spacing w:after="0" w:line="360" w:lineRule="auto"/>
        <w:ind w:left="142" w:hanging="142"/>
        <w:jc w:val="center"/>
        <w:rPr>
          <w:rFonts w:ascii="Times New Roman" w:eastAsia="Times New Roman" w:hAnsi="Times New Roman" w:cs="Times New Roman"/>
          <w:sz w:val="24"/>
          <w:szCs w:val="24"/>
        </w:rPr>
      </w:pPr>
    </w:p>
    <w:p w:rsidR="001914C0" w:rsidRPr="001914C0" w:rsidRDefault="000628A1" w:rsidP="000628A1">
      <w:pPr>
        <w:tabs>
          <w:tab w:val="left" w:pos="142"/>
        </w:tabs>
        <w:spacing w:after="0" w:line="360" w:lineRule="auto"/>
        <w:ind w:left="142" w:hanging="142"/>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b/>
          <w:i/>
          <w:sz w:val="24"/>
          <w:szCs w:val="24"/>
        </w:rPr>
        <w:tab/>
      </w:r>
      <w:r w:rsidR="001914C0" w:rsidRPr="001914C0">
        <w:rPr>
          <w:rFonts w:ascii="Times New Roman" w:eastAsia="Times New Roman" w:hAnsi="Times New Roman" w:cs="Times New Roman"/>
          <w:b/>
          <w:i/>
          <w:sz w:val="24"/>
          <w:szCs w:val="24"/>
        </w:rPr>
        <w:t>3.</w:t>
      </w:r>
    </w:p>
    <w:p w:rsidR="00A62EE4" w:rsidRPr="001914C0" w:rsidRDefault="000628A1" w:rsidP="000628A1">
      <w:pPr>
        <w:tabs>
          <w:tab w:val="left" w:pos="142"/>
        </w:tabs>
        <w:spacing w:after="0" w:line="360" w:lineRule="auto"/>
        <w:ind w:left="142" w:hanging="142"/>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sidR="00A62EE4" w:rsidRPr="001914C0">
        <w:rPr>
          <w:rFonts w:ascii="Times New Roman" w:eastAsia="Times New Roman" w:hAnsi="Times New Roman" w:cs="Times New Roman"/>
          <w:i/>
          <w:sz w:val="24"/>
          <w:szCs w:val="24"/>
        </w:rPr>
        <w:t>Эффективность реализации программы</w:t>
      </w:r>
    </w:p>
    <w:p w:rsidR="001914C0" w:rsidRDefault="001914C0" w:rsidP="000628A1">
      <w:pPr>
        <w:pStyle w:val="ab"/>
        <w:tabs>
          <w:tab w:val="left" w:pos="142"/>
        </w:tabs>
        <w:spacing w:after="0"/>
        <w:ind w:left="142" w:hanging="142"/>
        <w:rPr>
          <w:rFonts w:eastAsia="Times New Roman"/>
          <w:sz w:val="24"/>
          <w:szCs w:val="24"/>
        </w:rPr>
      </w:pPr>
      <w:r>
        <w:rPr>
          <w:rFonts w:eastAsia="Times New Roman"/>
          <w:sz w:val="24"/>
          <w:szCs w:val="24"/>
        </w:rPr>
        <w:t>Определяется:</w:t>
      </w:r>
    </w:p>
    <w:p w:rsidR="001914C0" w:rsidRPr="001914C0" w:rsidRDefault="00A62EE4" w:rsidP="000628A1">
      <w:pPr>
        <w:pStyle w:val="ab"/>
        <w:numPr>
          <w:ilvl w:val="0"/>
          <w:numId w:val="17"/>
        </w:numPr>
        <w:tabs>
          <w:tab w:val="left" w:pos="142"/>
        </w:tabs>
        <w:spacing w:after="0"/>
        <w:ind w:left="142" w:hanging="142"/>
        <w:rPr>
          <w:rFonts w:eastAsia="Times New Roman"/>
          <w:sz w:val="24"/>
          <w:szCs w:val="24"/>
        </w:rPr>
      </w:pPr>
      <w:r w:rsidRPr="001914C0">
        <w:rPr>
          <w:rFonts w:eastAsia="Times New Roman"/>
          <w:sz w:val="24"/>
          <w:szCs w:val="24"/>
        </w:rPr>
        <w:t>созданием дифференцированного спроса на различные образовательные услуги и типы образовательных программ</w:t>
      </w:r>
      <w:r w:rsidR="001914C0">
        <w:rPr>
          <w:rFonts w:eastAsia="Times New Roman"/>
          <w:sz w:val="24"/>
          <w:szCs w:val="24"/>
        </w:rPr>
        <w:t>,</w:t>
      </w:r>
      <w:r w:rsidRPr="001914C0">
        <w:rPr>
          <w:rFonts w:eastAsia="Times New Roman"/>
          <w:sz w:val="24"/>
          <w:szCs w:val="24"/>
        </w:rPr>
        <w:t xml:space="preserve"> как со стороны семей, так и со стороны профессиональных сообществ;</w:t>
      </w:r>
    </w:p>
    <w:p w:rsidR="00A62EE4" w:rsidRPr="001914C0" w:rsidRDefault="00A62EE4" w:rsidP="000628A1">
      <w:pPr>
        <w:pStyle w:val="ab"/>
        <w:numPr>
          <w:ilvl w:val="0"/>
          <w:numId w:val="17"/>
        </w:numPr>
        <w:tabs>
          <w:tab w:val="left" w:pos="142"/>
        </w:tabs>
        <w:spacing w:after="0"/>
        <w:ind w:left="142" w:hanging="142"/>
        <w:rPr>
          <w:rFonts w:eastAsia="Times New Roman"/>
          <w:sz w:val="24"/>
          <w:szCs w:val="24"/>
        </w:rPr>
      </w:pPr>
      <w:r w:rsidRPr="001914C0">
        <w:rPr>
          <w:rFonts w:eastAsia="Times New Roman"/>
          <w:sz w:val="24"/>
          <w:szCs w:val="24"/>
        </w:rPr>
        <w:t>появлением новых институциональных форм, определяющих наполнение сферы дополнительного образования, в том числе ассоциаций педагогов дополнительного образования, родительских ассоциаций;</w:t>
      </w:r>
    </w:p>
    <w:p w:rsidR="00A62EE4" w:rsidRPr="001914C0" w:rsidRDefault="00A62EE4" w:rsidP="000628A1">
      <w:pPr>
        <w:pStyle w:val="ab"/>
        <w:numPr>
          <w:ilvl w:val="0"/>
          <w:numId w:val="17"/>
        </w:numPr>
        <w:tabs>
          <w:tab w:val="left" w:pos="142"/>
        </w:tabs>
        <w:spacing w:after="0"/>
        <w:ind w:left="142" w:hanging="142"/>
        <w:rPr>
          <w:rFonts w:eastAsia="Times New Roman"/>
          <w:sz w:val="24"/>
          <w:szCs w:val="24"/>
        </w:rPr>
      </w:pPr>
      <w:r w:rsidRPr="001914C0">
        <w:rPr>
          <w:rFonts w:eastAsia="Times New Roman"/>
          <w:sz w:val="24"/>
          <w:szCs w:val="24"/>
        </w:rPr>
        <w:t>появлением подростковых и молодёжных объединений и сообществ, ориентированных на профессионализацию и потребление интеллектуального продукта посредством форм дополнительного образования;</w:t>
      </w:r>
    </w:p>
    <w:p w:rsidR="001914C0" w:rsidRPr="000628A1" w:rsidRDefault="00A62EE4" w:rsidP="006E3FF6">
      <w:pPr>
        <w:pStyle w:val="ab"/>
        <w:numPr>
          <w:ilvl w:val="0"/>
          <w:numId w:val="17"/>
        </w:numPr>
        <w:tabs>
          <w:tab w:val="left" w:pos="142"/>
        </w:tabs>
        <w:spacing w:after="0"/>
        <w:ind w:left="142" w:hanging="142"/>
        <w:rPr>
          <w:rFonts w:eastAsia="Times New Roman"/>
          <w:sz w:val="24"/>
          <w:szCs w:val="24"/>
        </w:rPr>
      </w:pPr>
      <w:r w:rsidRPr="001914C0">
        <w:rPr>
          <w:rFonts w:eastAsia="Times New Roman"/>
          <w:sz w:val="24"/>
          <w:szCs w:val="24"/>
        </w:rPr>
        <w:t>появлением спроса среди подростков и молодёжи на сложные интеллектуальные и культурные формы досуга.</w:t>
      </w:r>
    </w:p>
    <w:p w:rsidR="001914C0" w:rsidRPr="006D2DF4" w:rsidRDefault="001914C0" w:rsidP="006E3FF6">
      <w:pPr>
        <w:spacing w:after="0" w:line="360" w:lineRule="auto"/>
        <w:jc w:val="both"/>
        <w:rPr>
          <w:rFonts w:ascii="Times New Roman" w:eastAsia="Times New Roman" w:hAnsi="Times New Roman" w:cs="Times New Roman"/>
          <w:sz w:val="24"/>
          <w:szCs w:val="24"/>
        </w:rPr>
      </w:pPr>
    </w:p>
    <w:p w:rsidR="00A62EE4" w:rsidRPr="003A4F67" w:rsidRDefault="00C371BF" w:rsidP="003A4F67">
      <w:pPr>
        <w:spacing w:after="0" w:line="360" w:lineRule="auto"/>
        <w:jc w:val="center"/>
        <w:rPr>
          <w:rFonts w:ascii="Times New Roman" w:eastAsia="Times New Roman" w:hAnsi="Times New Roman" w:cs="Times New Roman"/>
          <w:b/>
          <w:sz w:val="24"/>
          <w:szCs w:val="24"/>
        </w:rPr>
      </w:pPr>
      <w:r w:rsidRPr="003A4F67">
        <w:rPr>
          <w:rFonts w:ascii="Times New Roman" w:eastAsia="Times New Roman" w:hAnsi="Times New Roman" w:cs="Times New Roman"/>
          <w:b/>
          <w:sz w:val="24"/>
          <w:szCs w:val="24"/>
        </w:rPr>
        <w:t>ТЕЗАУРУС</w:t>
      </w:r>
    </w:p>
    <w:p w:rsidR="0019040D" w:rsidRPr="006D2DF4" w:rsidRDefault="0019040D" w:rsidP="006E3FF6">
      <w:pPr>
        <w:spacing w:after="0" w:line="360" w:lineRule="auto"/>
        <w:jc w:val="both"/>
        <w:rPr>
          <w:rFonts w:ascii="Times New Roman" w:eastAsia="Times New Roman" w:hAnsi="Times New Roman" w:cs="Times New Roman"/>
          <w:sz w:val="24"/>
          <w:szCs w:val="24"/>
        </w:rPr>
      </w:pPr>
    </w:p>
    <w:p w:rsidR="0019040D" w:rsidRPr="006D2DF4" w:rsidRDefault="0019040D" w:rsidP="006E3FF6">
      <w:pPr>
        <w:spacing w:after="0" w:line="360" w:lineRule="auto"/>
        <w:ind w:firstLine="709"/>
        <w:jc w:val="both"/>
        <w:rPr>
          <w:rFonts w:ascii="Times New Roman" w:hAnsi="Times New Roman" w:cs="Times New Roman"/>
          <w:sz w:val="24"/>
          <w:szCs w:val="24"/>
        </w:rPr>
      </w:pPr>
      <w:r w:rsidRPr="006D2DF4">
        <w:rPr>
          <w:rFonts w:ascii="Times New Roman" w:hAnsi="Times New Roman" w:cs="Times New Roman"/>
          <w:sz w:val="24"/>
          <w:szCs w:val="24"/>
        </w:rPr>
        <w:t>Образовательное событие — специально организованное взаимодействие учеников и педагогов, находящихся в разнообразных деятельностных позициях, как правило, связанное с деятельностными пробами учеников, в результате которого у учеников формируется и фиксируется необходимый опыт, а также установка на получение дополнительной информации и знаний.</w:t>
      </w:r>
    </w:p>
    <w:p w:rsidR="0019040D" w:rsidRPr="006D2DF4" w:rsidRDefault="0019040D" w:rsidP="006E3FF6">
      <w:pPr>
        <w:spacing w:after="0" w:line="360" w:lineRule="auto"/>
        <w:ind w:firstLine="709"/>
        <w:jc w:val="both"/>
        <w:rPr>
          <w:rFonts w:ascii="Times New Roman" w:hAnsi="Times New Roman" w:cs="Times New Roman"/>
          <w:sz w:val="24"/>
          <w:szCs w:val="24"/>
        </w:rPr>
      </w:pPr>
      <w:r w:rsidRPr="006D2DF4">
        <w:rPr>
          <w:rFonts w:ascii="Times New Roman" w:hAnsi="Times New Roman" w:cs="Times New Roman"/>
          <w:sz w:val="24"/>
          <w:szCs w:val="24"/>
        </w:rPr>
        <w:t>Образовательная задача — установка на пробную учебную или практическую деятельность, задаваемая педагогом для учеников и предполагающая самостоятельное освоение и преобразование учеником как материала (предмета) собственных действий, так и культурных способов работы с подобным материалом; такая установка с необходимостью должна быть подкреплена организационными и методическими условиями для её реализации учеником.</w:t>
      </w:r>
    </w:p>
    <w:p w:rsidR="0019040D" w:rsidRPr="006D2DF4" w:rsidRDefault="0019040D" w:rsidP="006E3FF6">
      <w:pPr>
        <w:spacing w:after="0" w:line="360" w:lineRule="auto"/>
        <w:ind w:firstLine="709"/>
        <w:jc w:val="both"/>
        <w:rPr>
          <w:rFonts w:ascii="Times New Roman" w:hAnsi="Times New Roman" w:cs="Times New Roman"/>
          <w:sz w:val="24"/>
          <w:szCs w:val="24"/>
        </w:rPr>
      </w:pPr>
      <w:r w:rsidRPr="006D2DF4">
        <w:rPr>
          <w:rFonts w:ascii="Times New Roman" w:hAnsi="Times New Roman" w:cs="Times New Roman"/>
          <w:sz w:val="24"/>
          <w:szCs w:val="24"/>
        </w:rPr>
        <w:t>Образовательное пространство — система специально обустроенных мест и инфраструктурных комплексов, в которых происходит пробная деятельность ученика и которые, в силу своей структуры и знаково-символического фона задают норму этой деятельности, а также предоставляют для учеников необходимые информационные ресурсы.</w:t>
      </w:r>
    </w:p>
    <w:p w:rsidR="0019040D" w:rsidRPr="006D2DF4" w:rsidRDefault="0019040D" w:rsidP="006E3FF6">
      <w:pPr>
        <w:spacing w:after="0" w:line="360" w:lineRule="auto"/>
        <w:ind w:firstLine="709"/>
        <w:jc w:val="both"/>
        <w:rPr>
          <w:rFonts w:ascii="Times New Roman" w:hAnsi="Times New Roman" w:cs="Times New Roman"/>
          <w:sz w:val="24"/>
          <w:szCs w:val="24"/>
        </w:rPr>
      </w:pPr>
      <w:r w:rsidRPr="006D2DF4">
        <w:rPr>
          <w:rFonts w:ascii="Times New Roman" w:hAnsi="Times New Roman" w:cs="Times New Roman"/>
          <w:sz w:val="24"/>
          <w:szCs w:val="24"/>
        </w:rPr>
        <w:t>Образовательная ситуация — система факторов и обстоятельств, в которой для ученика оказывается необходимым формировать новые знания и предпринимать пробные действия, и которая, с другой стороны, обуславливает способ и характер действий ученика по достижению этой цели, а также необходимый комплекс ограничений, с которыми ученик должен столкнуться.</w:t>
      </w:r>
    </w:p>
    <w:p w:rsidR="0019040D" w:rsidRPr="006D2DF4" w:rsidRDefault="0019040D" w:rsidP="006E3FF6">
      <w:pPr>
        <w:spacing w:after="0" w:line="360" w:lineRule="auto"/>
        <w:ind w:firstLine="709"/>
        <w:jc w:val="both"/>
        <w:rPr>
          <w:rFonts w:ascii="Times New Roman" w:hAnsi="Times New Roman" w:cs="Times New Roman"/>
          <w:sz w:val="24"/>
          <w:szCs w:val="24"/>
        </w:rPr>
      </w:pPr>
      <w:r w:rsidRPr="006D2DF4">
        <w:rPr>
          <w:rFonts w:ascii="Times New Roman" w:hAnsi="Times New Roman" w:cs="Times New Roman"/>
          <w:sz w:val="24"/>
          <w:szCs w:val="24"/>
        </w:rPr>
        <w:t>Образовательная траектория — необходимая или оптимальная последовательность учебных шагов и деятельностных проб ученика в рамках работы различных учреждений и образовательных программ, а также в рамках различных событий, имеющих образовательное значение; эта последовательность специально выстраивается и обеспечивается за счёт навигационных форм (сопровождающая деятельность тьютора, открытые презентации образовательных комплексов, справочники по образовательным ресурсам города, и т.д.).</w:t>
      </w:r>
    </w:p>
    <w:p w:rsidR="00702FC2" w:rsidRDefault="0019040D" w:rsidP="001914C0">
      <w:pPr>
        <w:spacing w:after="0" w:line="360" w:lineRule="auto"/>
        <w:ind w:firstLine="709"/>
        <w:jc w:val="both"/>
        <w:rPr>
          <w:rFonts w:ascii="Times New Roman" w:hAnsi="Times New Roman" w:cs="Times New Roman"/>
          <w:sz w:val="24"/>
          <w:szCs w:val="24"/>
        </w:rPr>
      </w:pPr>
      <w:r w:rsidRPr="006D2DF4">
        <w:rPr>
          <w:rFonts w:ascii="Times New Roman" w:hAnsi="Times New Roman" w:cs="Times New Roman"/>
          <w:sz w:val="24"/>
          <w:szCs w:val="24"/>
        </w:rPr>
        <w:t>Образовательное сопровождение — целенаправленная педагогическая деятельность, обеспечивающая реализацию учеником своей образовательной траектории в нужной последовательности событий; фиксацию полученного опыта и новых познавательных установок; определение круга информации и опыта, необходимых для получения учеником в данный момент.</w:t>
      </w:r>
    </w:p>
    <w:p w:rsidR="000628A1" w:rsidRPr="001914C0" w:rsidRDefault="000628A1" w:rsidP="001914C0">
      <w:pPr>
        <w:spacing w:after="0" w:line="360" w:lineRule="auto"/>
        <w:ind w:firstLine="709"/>
        <w:jc w:val="both"/>
        <w:rPr>
          <w:rFonts w:ascii="Times New Roman" w:eastAsia="Times New Roman" w:hAnsi="Times New Roman" w:cs="Times New Roman"/>
          <w:sz w:val="24"/>
          <w:szCs w:val="24"/>
        </w:rPr>
      </w:pPr>
    </w:p>
    <w:p w:rsidR="003A4F67" w:rsidRDefault="001914C0" w:rsidP="006E3FF6">
      <w:pPr>
        <w:pStyle w:val="3"/>
        <w:spacing w:before="0" w:after="0" w:line="360" w:lineRule="auto"/>
        <w:jc w:val="center"/>
        <w:rPr>
          <w:rFonts w:ascii="Times New Roman" w:hAnsi="Times New Roman"/>
          <w:b w:val="0"/>
          <w:sz w:val="24"/>
          <w:szCs w:val="24"/>
        </w:rPr>
      </w:pPr>
      <w:r>
        <w:rPr>
          <w:rFonts w:ascii="Times New Roman" w:hAnsi="Times New Roman"/>
          <w:sz w:val="24"/>
          <w:szCs w:val="24"/>
        </w:rPr>
        <w:t>П</w:t>
      </w:r>
      <w:r w:rsidR="003A4F67" w:rsidRPr="003A4F67">
        <w:rPr>
          <w:rFonts w:ascii="Times New Roman" w:hAnsi="Times New Roman"/>
          <w:sz w:val="24"/>
          <w:szCs w:val="24"/>
        </w:rPr>
        <w:t xml:space="preserve">РИЛОЖЕНИЕ </w:t>
      </w:r>
      <w:r w:rsidR="00F050F4" w:rsidRPr="003A4F67">
        <w:rPr>
          <w:rFonts w:ascii="Times New Roman" w:hAnsi="Times New Roman"/>
          <w:sz w:val="24"/>
          <w:szCs w:val="24"/>
        </w:rPr>
        <w:t>1</w:t>
      </w:r>
    </w:p>
    <w:p w:rsidR="003A4F67" w:rsidRDefault="003A4F67" w:rsidP="006E3FF6">
      <w:pPr>
        <w:pStyle w:val="3"/>
        <w:spacing w:before="0" w:after="0" w:line="360" w:lineRule="auto"/>
        <w:jc w:val="center"/>
        <w:rPr>
          <w:rFonts w:ascii="Times New Roman" w:hAnsi="Times New Roman"/>
          <w:sz w:val="24"/>
          <w:szCs w:val="24"/>
        </w:rPr>
      </w:pPr>
    </w:p>
    <w:p w:rsidR="007A6CF7" w:rsidRPr="001914C0" w:rsidRDefault="007A6CF7" w:rsidP="006E3FF6">
      <w:pPr>
        <w:pStyle w:val="3"/>
        <w:spacing w:before="0" w:after="0" w:line="360" w:lineRule="auto"/>
        <w:jc w:val="center"/>
        <w:rPr>
          <w:rFonts w:ascii="Times New Roman" w:hAnsi="Times New Roman"/>
          <w:sz w:val="24"/>
          <w:szCs w:val="24"/>
        </w:rPr>
      </w:pPr>
      <w:r w:rsidRPr="001914C0">
        <w:rPr>
          <w:rFonts w:ascii="Times New Roman" w:hAnsi="Times New Roman"/>
          <w:sz w:val="24"/>
          <w:szCs w:val="24"/>
        </w:rPr>
        <w:t>Летний отдых как</w:t>
      </w:r>
      <w:r w:rsidR="007C0199">
        <w:rPr>
          <w:rFonts w:ascii="Times New Roman" w:hAnsi="Times New Roman"/>
          <w:sz w:val="24"/>
          <w:szCs w:val="24"/>
        </w:rPr>
        <w:t xml:space="preserve"> проект </w:t>
      </w:r>
      <w:r w:rsidR="00166FF9">
        <w:rPr>
          <w:rFonts w:ascii="Times New Roman" w:hAnsi="Times New Roman"/>
          <w:sz w:val="24"/>
          <w:szCs w:val="24"/>
        </w:rPr>
        <w:t xml:space="preserve">модульной </w:t>
      </w:r>
      <w:r w:rsidR="007C0199">
        <w:rPr>
          <w:rFonts w:ascii="Times New Roman" w:hAnsi="Times New Roman"/>
          <w:sz w:val="24"/>
          <w:szCs w:val="24"/>
        </w:rPr>
        <w:t>организации открыт</w:t>
      </w:r>
      <w:r w:rsidRPr="001914C0">
        <w:rPr>
          <w:rFonts w:ascii="Times New Roman" w:hAnsi="Times New Roman"/>
          <w:sz w:val="24"/>
          <w:szCs w:val="24"/>
        </w:rPr>
        <w:t>ого образования</w:t>
      </w:r>
    </w:p>
    <w:p w:rsidR="007A6CF7" w:rsidRPr="006D2DF4" w:rsidRDefault="007A6CF7" w:rsidP="006E3FF6">
      <w:pPr>
        <w:spacing w:after="0" w:line="360" w:lineRule="auto"/>
        <w:rPr>
          <w:rFonts w:ascii="Times New Roman" w:hAnsi="Times New Roman" w:cs="Times New Roman"/>
          <w:sz w:val="24"/>
          <w:szCs w:val="24"/>
        </w:rPr>
      </w:pPr>
    </w:p>
    <w:p w:rsidR="007A6CF7" w:rsidRPr="006D2DF4" w:rsidRDefault="007A6CF7" w:rsidP="006E3FF6">
      <w:pPr>
        <w:pStyle w:val="ac"/>
        <w:spacing w:line="360" w:lineRule="auto"/>
      </w:pPr>
      <w:r w:rsidRPr="006D2DF4">
        <w:t>Летний отдых детей в системе детских оздоровительных лагерей должен рассматриваться как образовательный отдых; приоритеты его содержания должны определяться общими приоритетами программ дополнительного образования. Финансирование лет</w:t>
      </w:r>
      <w:r w:rsidR="00166FF9">
        <w:t>него отдыха за счёт регионального</w:t>
      </w:r>
      <w:r w:rsidRPr="006D2DF4">
        <w:t xml:space="preserve"> и муниципальных бюджетов, фондов социального страхования должно рассматриваться как гарантия определённого минимума финансировани</w:t>
      </w:r>
      <w:r w:rsidR="00166FF9">
        <w:t>я образовательной услуги, которой могут распорядиться дети</w:t>
      </w:r>
      <w:r w:rsidRPr="006D2DF4">
        <w:t xml:space="preserve"> и их родители, за которые возможна конкуренция между исполнителями.</w:t>
      </w:r>
    </w:p>
    <w:p w:rsidR="007A6CF7" w:rsidRPr="006D2DF4" w:rsidRDefault="00166FF9" w:rsidP="006E3FF6">
      <w:pPr>
        <w:pStyle w:val="ac"/>
        <w:spacing w:line="360" w:lineRule="auto"/>
      </w:pPr>
      <w:r>
        <w:t>П</w:t>
      </w:r>
      <w:r w:rsidR="007A6CF7" w:rsidRPr="006D2DF4">
        <w:t xml:space="preserve">рограммы летнего отдыха на всех уровнях должны осуществляться на конкурсной основе. Конкурсные процедуры должны распространяться не только на инфраструктуры, но и на программное обеспечение. </w:t>
      </w:r>
    </w:p>
    <w:p w:rsidR="007A6CF7" w:rsidRPr="006D2DF4" w:rsidRDefault="007A6CF7" w:rsidP="006E3FF6">
      <w:pPr>
        <w:pStyle w:val="ac"/>
        <w:spacing w:line="360" w:lineRule="auto"/>
      </w:pPr>
      <w:r w:rsidRPr="006D2DF4">
        <w:t>Необходимо выработать современные требования</w:t>
      </w:r>
      <w:r w:rsidR="00BC1634">
        <w:t>,</w:t>
      </w:r>
      <w:r w:rsidRPr="006D2DF4">
        <w:t xml:space="preserve"> как к инфраструктуре летнего образовательного отдыха, так и к программному обеспечению. Требования должны быть выработаны как набор рекомендаций, ада</w:t>
      </w:r>
      <w:r w:rsidR="00166FF9">
        <w:t>птируемых к специфике</w:t>
      </w:r>
      <w:r w:rsidRPr="006D2DF4">
        <w:t xml:space="preserve"> </w:t>
      </w:r>
      <w:r w:rsidR="00166FF9">
        <w:t xml:space="preserve">региона, с указанием </w:t>
      </w:r>
      <w:r w:rsidRPr="006D2DF4">
        <w:t xml:space="preserve"> предметно-тематических программных направлений.</w:t>
      </w:r>
    </w:p>
    <w:p w:rsidR="007A6CF7" w:rsidRDefault="007A6CF7" w:rsidP="006E3FF6">
      <w:pPr>
        <w:pStyle w:val="ac"/>
        <w:spacing w:line="360" w:lineRule="auto"/>
      </w:pPr>
      <w:r w:rsidRPr="006D2DF4">
        <w:t>Государство берет на себя функцию создания рынка летнего образовательного отдыха в форме организации системы переподготовки кадров, разработки нормативных документов, популяризации и привлечения специалистов из других сфер деятельности (не</w:t>
      </w:r>
      <w:r w:rsidR="00166FF9">
        <w:t xml:space="preserve"> только</w:t>
      </w:r>
      <w:r w:rsidRPr="006D2DF4">
        <w:t xml:space="preserve"> из системы дополнительного образования), негосударственных образовательных учреждений и общественных организаций.</w:t>
      </w:r>
    </w:p>
    <w:p w:rsidR="00D97475" w:rsidRDefault="00D97475" w:rsidP="006E3FF6">
      <w:pPr>
        <w:pStyle w:val="ac"/>
        <w:spacing w:line="360" w:lineRule="auto"/>
      </w:pPr>
    </w:p>
    <w:p w:rsidR="00D97475" w:rsidRDefault="00D97475" w:rsidP="00D97475">
      <w:pPr>
        <w:pStyle w:val="ac"/>
        <w:spacing w:line="360" w:lineRule="auto"/>
        <w:jc w:val="center"/>
        <w:rPr>
          <w:b/>
        </w:rPr>
      </w:pPr>
      <w:r>
        <w:rPr>
          <w:b/>
        </w:rPr>
        <w:t>ПРИЛОЖЕНИЕ 2</w:t>
      </w:r>
    </w:p>
    <w:p w:rsidR="00D97475" w:rsidRDefault="00413474" w:rsidP="00D97475">
      <w:pPr>
        <w:pStyle w:val="ac"/>
        <w:spacing w:line="360" w:lineRule="auto"/>
        <w:jc w:val="center"/>
        <w:rPr>
          <w:b/>
        </w:rPr>
      </w:pPr>
      <w:r>
        <w:rPr>
          <w:b/>
        </w:rPr>
        <w:t>Территориальное освоение Красноярского края. Историческая справка</w:t>
      </w:r>
    </w:p>
    <w:p w:rsidR="00D97475" w:rsidRDefault="00D97475" w:rsidP="00D97475">
      <w:pPr>
        <w:pStyle w:val="ac"/>
        <w:spacing w:line="360" w:lineRule="auto"/>
        <w:jc w:val="center"/>
        <w:rPr>
          <w:b/>
        </w:rPr>
      </w:pPr>
    </w:p>
    <w:p w:rsidR="00D97475" w:rsidRPr="00D97475" w:rsidRDefault="00D97475" w:rsidP="00D97475">
      <w:pPr>
        <w:spacing w:after="0" w:line="360" w:lineRule="auto"/>
        <w:ind w:firstLine="708"/>
        <w:jc w:val="both"/>
        <w:rPr>
          <w:rFonts w:ascii="Times New Roman" w:hAnsi="Times New Roman" w:cs="Times New Roman"/>
          <w:sz w:val="24"/>
          <w:szCs w:val="24"/>
        </w:rPr>
      </w:pPr>
      <w:r w:rsidRPr="00D97475">
        <w:rPr>
          <w:rFonts w:ascii="Times New Roman" w:hAnsi="Times New Roman" w:cs="Times New Roman"/>
          <w:sz w:val="24"/>
          <w:szCs w:val="24"/>
        </w:rPr>
        <w:t>Понимание процессов освоения определенной территории можно рассматривать как ключ к более глубокому пониманию ее современных экономических, социальных или культурных особенностей. Примером этому может служить история освоения Красноярского края. Сам процесс колонизации Сибири являет нам новую практику территориального освоения, уникальный способ организации жизни как городов, так и крестьянских общин.</w:t>
      </w:r>
    </w:p>
    <w:p w:rsidR="00D97475" w:rsidRPr="00D97475" w:rsidRDefault="00D97475" w:rsidP="00D97475">
      <w:pPr>
        <w:spacing w:after="0" w:line="360" w:lineRule="auto"/>
        <w:ind w:firstLine="708"/>
        <w:jc w:val="both"/>
        <w:rPr>
          <w:rFonts w:ascii="Times New Roman" w:hAnsi="Times New Roman" w:cs="Times New Roman"/>
          <w:sz w:val="24"/>
          <w:szCs w:val="24"/>
        </w:rPr>
      </w:pPr>
      <w:r w:rsidRPr="00D97475">
        <w:rPr>
          <w:rFonts w:ascii="Times New Roman" w:hAnsi="Times New Roman" w:cs="Times New Roman"/>
          <w:sz w:val="24"/>
          <w:szCs w:val="24"/>
        </w:rPr>
        <w:t>История Красноярского края неразрывно связана с историей колонизации Сибири русскими. Этот процесс является комплексом взаимосвязанных изменений, который включал в себя освоение дикой природы, преодоление воздействия факторов экстремального климата, хозяйственную и психологическую адаптацию человека, формирование нового сознания у представителей нового для России сообщества.</w:t>
      </w:r>
    </w:p>
    <w:p w:rsidR="00D97475" w:rsidRPr="00D97475" w:rsidRDefault="00D97475" w:rsidP="00D97475">
      <w:pPr>
        <w:spacing w:after="0" w:line="360" w:lineRule="auto"/>
        <w:ind w:firstLine="708"/>
        <w:jc w:val="both"/>
        <w:rPr>
          <w:rFonts w:ascii="Times New Roman" w:hAnsi="Times New Roman" w:cs="Times New Roman"/>
          <w:sz w:val="24"/>
          <w:szCs w:val="24"/>
        </w:rPr>
      </w:pPr>
      <w:r w:rsidRPr="00D97475">
        <w:rPr>
          <w:rFonts w:ascii="Times New Roman" w:hAnsi="Times New Roman" w:cs="Times New Roman"/>
          <w:sz w:val="24"/>
          <w:szCs w:val="24"/>
        </w:rPr>
        <w:t xml:space="preserve">Освоение Восточной Сибири началось в царствование Михаила Федоровича Романова, первого царя новой династии. Передвижение рубежей Московского царства на реку Енисей происходит в первой половине </w:t>
      </w:r>
      <w:r w:rsidRPr="00D97475">
        <w:rPr>
          <w:rFonts w:ascii="Times New Roman" w:hAnsi="Times New Roman" w:cs="Times New Roman"/>
          <w:sz w:val="24"/>
          <w:szCs w:val="24"/>
          <w:lang w:val="en-US"/>
        </w:rPr>
        <w:t>XVII</w:t>
      </w:r>
      <w:r w:rsidR="00413474">
        <w:rPr>
          <w:rFonts w:ascii="Times New Roman" w:hAnsi="Times New Roman" w:cs="Times New Roman"/>
          <w:sz w:val="24"/>
          <w:szCs w:val="24"/>
        </w:rPr>
        <w:t xml:space="preserve"> в.</w:t>
      </w:r>
      <w:r w:rsidRPr="00D97475">
        <w:rPr>
          <w:rFonts w:ascii="Times New Roman" w:hAnsi="Times New Roman" w:cs="Times New Roman"/>
          <w:sz w:val="24"/>
          <w:szCs w:val="24"/>
        </w:rPr>
        <w:t xml:space="preserve"> Оно осуществляется силами казаков и пересе</w:t>
      </w:r>
      <w:bookmarkStart w:id="0" w:name="_GoBack"/>
      <w:bookmarkEnd w:id="0"/>
      <w:r w:rsidRPr="00D97475">
        <w:rPr>
          <w:rFonts w:ascii="Times New Roman" w:hAnsi="Times New Roman" w:cs="Times New Roman"/>
          <w:sz w:val="24"/>
          <w:szCs w:val="24"/>
        </w:rPr>
        <w:t xml:space="preserve">ленцев, ищущих на новой земле лучшей доли. Ими основаны города Томск (1604), Енисейск (1619), Красноярск (1628). Города эти основывались как остроги – крепости защищающие русский фронтир от набегов кочевых племен. При этом остроги несли на себе функцию охраны не только русских поселений, но и местных племен, лояльных московскому государю. Эти племена платили казне ясак, пушной налог, который считался не данью, но службой царю. В обмен на ясак коренные жители получали от воевод необходимые в хозяйстве вещи: свинец, порох,  топоры, пилы, гвозди, ткани и иглы. </w:t>
      </w:r>
    </w:p>
    <w:p w:rsidR="00D97475" w:rsidRPr="00D97475" w:rsidRDefault="00D97475" w:rsidP="00D97475">
      <w:pPr>
        <w:spacing w:after="0" w:line="360" w:lineRule="auto"/>
        <w:ind w:firstLine="708"/>
        <w:jc w:val="both"/>
        <w:rPr>
          <w:rFonts w:ascii="Times New Roman" w:hAnsi="Times New Roman" w:cs="Times New Roman"/>
          <w:iCs/>
          <w:sz w:val="24"/>
          <w:szCs w:val="24"/>
        </w:rPr>
      </w:pPr>
      <w:r w:rsidRPr="00D97475">
        <w:rPr>
          <w:rFonts w:ascii="Times New Roman" w:hAnsi="Times New Roman" w:cs="Times New Roman"/>
          <w:sz w:val="24"/>
          <w:szCs w:val="24"/>
        </w:rPr>
        <w:t xml:space="preserve">Процент русского населения в Сибири в ту эпоху невелик. Это, прежде всего, служилый и охочий люд, отправившийся за Железный хребет (Урал) в составе дружин казачьих атаманов и царских воевод. На новом месте пионеры Сибири не замыкались в своем микросоциуме, а активно выстраивали взаимоотношения с коренным населением: военные, торговые и семейные. Казаки брали себе жен из местных. Эта картина в корне отличается от той политики, которую примерно в то же время проводили Западно-Европейские государства в своих колониях, относясь к аборигенам Нового Света как к людям второго сорта. Наоборот, отношение русских к коренным сибирякам (ясачным) уважительное, как к полноправным царским подданным. Их защищали не только от кочевников, и различного рода разбойного люда, но и от русских же крестьян, которым надлежало </w:t>
      </w:r>
      <w:r w:rsidRPr="00D97475">
        <w:rPr>
          <w:rFonts w:ascii="Times New Roman" w:hAnsi="Times New Roman" w:cs="Times New Roman"/>
          <w:i/>
          <w:iCs/>
          <w:sz w:val="24"/>
          <w:szCs w:val="24"/>
        </w:rPr>
        <w:t xml:space="preserve">«селиться только на порозжих местах, а ясачных угодий не имать, [а тех, кто] у ясачных людей угодья пустошает, сбивати долой и бить кнутом нещадно.» </w:t>
      </w:r>
      <w:r w:rsidRPr="00D97475">
        <w:rPr>
          <w:rFonts w:ascii="Times New Roman" w:hAnsi="Times New Roman" w:cs="Times New Roman"/>
          <w:iCs/>
          <w:sz w:val="24"/>
          <w:szCs w:val="24"/>
        </w:rPr>
        <w:t xml:space="preserve"> Процесс колонизации Сибири русскими (в отличии от колонизации Северной Америки англичанами и французами) неразрывно связан с процессом ассимиляции различных по культурному и этническому составу групп населения друг к другу. Что, в свою, очередь, формирует такие черты сибирского характера как уважительное отношение к чужой инаковости, терпимость.</w:t>
      </w:r>
    </w:p>
    <w:p w:rsidR="00D97475" w:rsidRPr="00D97475" w:rsidRDefault="00D97475" w:rsidP="00D97475">
      <w:pPr>
        <w:spacing w:after="0" w:line="360" w:lineRule="auto"/>
        <w:ind w:firstLine="708"/>
        <w:jc w:val="both"/>
        <w:rPr>
          <w:rFonts w:ascii="Times New Roman" w:hAnsi="Times New Roman" w:cs="Times New Roman"/>
          <w:iCs/>
          <w:sz w:val="24"/>
          <w:szCs w:val="24"/>
        </w:rPr>
      </w:pPr>
      <w:r w:rsidRPr="00D97475">
        <w:rPr>
          <w:rFonts w:ascii="Times New Roman" w:hAnsi="Times New Roman" w:cs="Times New Roman"/>
          <w:iCs/>
          <w:sz w:val="24"/>
          <w:szCs w:val="24"/>
        </w:rPr>
        <w:t xml:space="preserve">Население Восточной Сибири начинает увеличиваться в конце </w:t>
      </w:r>
      <w:r w:rsidRPr="00D97475">
        <w:rPr>
          <w:rFonts w:ascii="Times New Roman" w:hAnsi="Times New Roman" w:cs="Times New Roman"/>
          <w:iCs/>
          <w:sz w:val="24"/>
          <w:szCs w:val="24"/>
          <w:lang w:val="en-US"/>
        </w:rPr>
        <w:t>XVII</w:t>
      </w:r>
      <w:r w:rsidRPr="00D97475">
        <w:rPr>
          <w:rFonts w:ascii="Times New Roman" w:hAnsi="Times New Roman" w:cs="Times New Roman"/>
          <w:iCs/>
          <w:sz w:val="24"/>
          <w:szCs w:val="24"/>
        </w:rPr>
        <w:t xml:space="preserve"> века за счет купцов, заинтересованных в торговле с  Китаем. В 1689 году между Россией и империей Цин был подписан Нерчинский договор о границе и торговле. Русские купцы, заинтересованные в товарах с Востока начинают переводить свои конторы на середину торгового пути между Россией и Китаем,  на территорию нынешнего Красноярского края. И сами переезжают сюда, со своими отнюдь не малыми семьями, привозя с собой степенный московский уклад купеческой жизни.  Также росту населения способствовали крестьяне, бежавшие в Сибирь от крепостного гнета, как раньше бежали на Дон и, что немаловажно, ссыльные. До конца </w:t>
      </w:r>
      <w:r w:rsidRPr="00D97475">
        <w:rPr>
          <w:rFonts w:ascii="Times New Roman" w:hAnsi="Times New Roman" w:cs="Times New Roman"/>
          <w:iCs/>
          <w:sz w:val="24"/>
          <w:szCs w:val="24"/>
          <w:lang w:val="en-US"/>
        </w:rPr>
        <w:t>XVII</w:t>
      </w:r>
      <w:r w:rsidRPr="00D97475">
        <w:rPr>
          <w:rFonts w:ascii="Times New Roman" w:hAnsi="Times New Roman" w:cs="Times New Roman"/>
          <w:iCs/>
          <w:sz w:val="24"/>
          <w:szCs w:val="24"/>
        </w:rPr>
        <w:t xml:space="preserve"> столетия Сибирь была достаточно закрытой территориальной единицей России. Сюда вел так  называемый «Сибирский путь», важной частью которого была Бабиновская дорога, которая брала начало в Соликамске и шла на Восток через Тару, Енисейск, Иркутск. В силу территориальной обособленности земель и отсутствия возможности быстрой интеграции большого количества новых людей в хозяйственную и культурную жизнь растет роль каждого конкретного человека, кем бы он ни был в прошлой жизни «там, в России». Также огромную роль играют люди, обладающие каким-либо редким навыком или компетенцией: грамотные, владеющие иностранным языком, способные находить месторождения полезных ископаемых, обладающие высокими лидерскими качествами.  Ценность и важность человеческого потенциала, образования, способности изменять природу и конструировать социальную действительность прочно вошли в сибирский менталитет, и нашли свое отображение в архитектуре Томска, Енисейска и Красноярска. Если мы посмотрим на светскую архитектуру данных городов, то найдем ее великолепные образчики отнюдь не в зданиях, служивших присутственными местами государственным чиновникам, а в купеческих особняках,  и построенных на деньги тех же купцов школах, гимназиях, больницах и приютах. При этом субъектов всех этих преобразований было отнюдь не государство, а столь развитое в Сибири гражданское общество.</w:t>
      </w:r>
    </w:p>
    <w:p w:rsidR="00D97475" w:rsidRPr="00D97475" w:rsidRDefault="00D97475" w:rsidP="00D97475">
      <w:pPr>
        <w:pStyle w:val="a5"/>
        <w:spacing w:before="0" w:beforeAutospacing="0" w:after="0" w:afterAutospacing="0" w:line="360" w:lineRule="auto"/>
        <w:rPr>
          <w:rFonts w:ascii="Times New Roman" w:hAnsi="Times New Roman"/>
          <w:sz w:val="24"/>
          <w:szCs w:val="24"/>
          <w:lang w:val="ru-RU"/>
        </w:rPr>
      </w:pPr>
      <w:r w:rsidRPr="00D97475">
        <w:rPr>
          <w:rFonts w:ascii="Times New Roman" w:hAnsi="Times New Roman"/>
          <w:sz w:val="24"/>
          <w:szCs w:val="24"/>
          <w:lang w:val="ru-RU"/>
        </w:rPr>
        <w:t xml:space="preserve">В начале </w:t>
      </w:r>
      <w:r w:rsidRPr="00D97475">
        <w:rPr>
          <w:rFonts w:ascii="Times New Roman" w:hAnsi="Times New Roman"/>
          <w:sz w:val="24"/>
          <w:szCs w:val="24"/>
        </w:rPr>
        <w:t>XVIII</w:t>
      </w:r>
      <w:r w:rsidRPr="00D97475">
        <w:rPr>
          <w:rFonts w:ascii="Times New Roman" w:hAnsi="Times New Roman"/>
          <w:sz w:val="24"/>
          <w:szCs w:val="24"/>
          <w:lang w:val="ru-RU"/>
        </w:rPr>
        <w:t xml:space="preserve"> столетия можно наблюдать резкий рост населения  Восточной Сибири. “Сибирский путь” стал утрачивать свою исключительную роль в процессе освоения территории Азиатской России. На смену ему формируется новая, прошедшая на несколько сотен километров южнее система транссибирских сухопутных маршрутов. Она стала не только новым географическим вектором простирания России на Восток, но и выступила в роли транслятора целого ряда новых освоенческих ценностей.</w:t>
      </w:r>
    </w:p>
    <w:p w:rsidR="00D97475" w:rsidRPr="00D97475" w:rsidRDefault="00D97475" w:rsidP="00D97475">
      <w:pPr>
        <w:pStyle w:val="a5"/>
        <w:spacing w:before="0" w:beforeAutospacing="0" w:after="0" w:afterAutospacing="0" w:line="360" w:lineRule="auto"/>
        <w:rPr>
          <w:rFonts w:ascii="Times New Roman" w:hAnsi="Times New Roman"/>
          <w:sz w:val="24"/>
          <w:szCs w:val="24"/>
          <w:lang w:val="ru-RU"/>
        </w:rPr>
      </w:pPr>
      <w:r w:rsidRPr="00D97475">
        <w:rPr>
          <w:rFonts w:ascii="Times New Roman" w:hAnsi="Times New Roman"/>
          <w:sz w:val="24"/>
          <w:szCs w:val="24"/>
          <w:lang w:val="ru-RU"/>
        </w:rPr>
        <w:t xml:space="preserve">Можно выделить несколько главных предпосылок этих сдвигов. Первая из них состояла в том, что на ранних этапах русская колонизация встречала наименьшее сопротивление в северных, преимущественно таежных районах Сибири. Это обстоятельство обусловило развитие в </w:t>
      </w:r>
      <w:r w:rsidRPr="00D97475">
        <w:rPr>
          <w:rFonts w:ascii="Times New Roman" w:hAnsi="Times New Roman"/>
          <w:sz w:val="24"/>
          <w:szCs w:val="24"/>
        </w:rPr>
        <w:t>XVII</w:t>
      </w:r>
      <w:r w:rsidRPr="00D97475">
        <w:rPr>
          <w:rFonts w:ascii="Times New Roman" w:hAnsi="Times New Roman"/>
          <w:sz w:val="24"/>
          <w:szCs w:val="24"/>
          <w:lang w:val="ru-RU"/>
        </w:rPr>
        <w:t xml:space="preserve"> веке северных речных и сухопутных маршрутов освоения. Лишь в </w:t>
      </w:r>
      <w:r w:rsidRPr="00D97475">
        <w:rPr>
          <w:rFonts w:ascii="Times New Roman" w:hAnsi="Times New Roman"/>
          <w:sz w:val="24"/>
          <w:szCs w:val="24"/>
        </w:rPr>
        <w:t>XVIII</w:t>
      </w:r>
      <w:r w:rsidRPr="00D97475">
        <w:rPr>
          <w:rFonts w:ascii="Times New Roman" w:hAnsi="Times New Roman"/>
          <w:sz w:val="24"/>
          <w:szCs w:val="24"/>
          <w:lang w:val="ru-RU"/>
        </w:rPr>
        <w:t xml:space="preserve"> веке после формирования на южных рубежах Урала и Сибири системы "засечных линий", появилась возможность беспрепятственного освоения плодородных лесостепных зон. К этому времени на территории Восточной Сибири, сообщение с которой ранее осуществлялось в основном по речным маршрутам, начинает формироваться сквозной сухопутный тракт, значительно увеличивший объем и скорость осуществляемых здесь перевозок. </w:t>
      </w:r>
    </w:p>
    <w:p w:rsidR="00D97475" w:rsidRPr="00D97475" w:rsidRDefault="00D97475" w:rsidP="00D97475">
      <w:pPr>
        <w:pStyle w:val="af2"/>
        <w:tabs>
          <w:tab w:val="left" w:pos="8460"/>
        </w:tabs>
        <w:spacing w:before="0" w:beforeAutospacing="0" w:after="0" w:afterAutospacing="0" w:line="360" w:lineRule="auto"/>
        <w:ind w:firstLine="567"/>
        <w:jc w:val="both"/>
        <w:rPr>
          <w:bCs/>
        </w:rPr>
      </w:pPr>
      <w:r w:rsidRPr="00D97475">
        <w:t xml:space="preserve">Новый путь проходит как раз через Красноярск, что увеличивает его значимость как города, центра торговой, экономической жизни. Резкий рост населения города  и края начинается в </w:t>
      </w:r>
      <w:r w:rsidRPr="00D97475">
        <w:rPr>
          <w:lang w:val="en-US"/>
        </w:rPr>
        <w:t>XIX</w:t>
      </w:r>
      <w:r w:rsidRPr="00D97475">
        <w:t xml:space="preserve"> веке. И не заканчивается по сей день. В Красноярск едут крестьяне за землей (как отпущенные по указу «О вольных хлебопашцах»,  безземельные после Освобождения крестьян, так и после Столыпинской реформы). Едут навсегда. Жить. В Сибирь. На землю от века свободных людей, не знавших помещика и указов начальства. Привыкших жить своим умом и трудом. Что формирует огромное чувство личного достоинства, свойственного сибирякам. Как пишет известный ученый краевед, кандидат</w:t>
      </w:r>
      <w:r w:rsidR="00FE4B04">
        <w:t xml:space="preserve"> исторических наук Б.Е. Андюсев</w:t>
      </w:r>
      <w:r w:rsidRPr="00D97475">
        <w:t>:</w:t>
      </w:r>
      <w:r w:rsidRPr="00D97475">
        <w:rPr>
          <w:rFonts w:eastAsia="MS Mincho"/>
          <w:b/>
          <w:color w:val="333399"/>
        </w:rPr>
        <w:t xml:space="preserve"> </w:t>
      </w:r>
      <w:r w:rsidRPr="00D97475">
        <w:rPr>
          <w:rFonts w:eastAsia="MS Mincho"/>
          <w:b/>
        </w:rPr>
        <w:t>«</w:t>
      </w:r>
      <w:r w:rsidRPr="00D97475">
        <w:rPr>
          <w:rFonts w:eastAsia="MS Mincho"/>
        </w:rPr>
        <w:t>В выраженном чувстве собственного достоинства в ментальности сибиряка нами выявлена следующая позиция. Во-первых, современники Х</w:t>
      </w:r>
      <w:r w:rsidRPr="00D97475">
        <w:rPr>
          <w:rFonts w:eastAsia="MS Mincho"/>
          <w:lang w:val="en-US"/>
        </w:rPr>
        <w:t>VIII</w:t>
      </w:r>
      <w:r w:rsidRPr="00D97475">
        <w:rPr>
          <w:rFonts w:eastAsia="MS Mincho"/>
        </w:rPr>
        <w:t xml:space="preserve"> – ХIХ вв. отмечают выраженную негативную реакцию на малейшее покушение на достоинство личности, многочисленные судебные разбирательства «за обиды, оскорбления».</w:t>
      </w:r>
    </w:p>
    <w:p w:rsidR="00D97475" w:rsidRPr="00D97475" w:rsidRDefault="00D97475" w:rsidP="00D97475">
      <w:pPr>
        <w:tabs>
          <w:tab w:val="left" w:pos="8460"/>
        </w:tabs>
        <w:spacing w:after="0" w:line="360" w:lineRule="auto"/>
        <w:ind w:firstLine="567"/>
        <w:jc w:val="both"/>
        <w:rPr>
          <w:rFonts w:ascii="Times New Roman" w:eastAsia="MS Mincho" w:hAnsi="Times New Roman" w:cs="Times New Roman"/>
          <w:sz w:val="24"/>
          <w:szCs w:val="24"/>
        </w:rPr>
      </w:pPr>
      <w:r w:rsidRPr="00D97475">
        <w:rPr>
          <w:rFonts w:ascii="Times New Roman" w:eastAsia="MS Mincho" w:hAnsi="Times New Roman" w:cs="Times New Roman"/>
          <w:sz w:val="24"/>
          <w:szCs w:val="24"/>
        </w:rPr>
        <w:t xml:space="preserve">Н.М. Ядринцев свидетельствовал: </w:t>
      </w:r>
      <w:r w:rsidRPr="00D97475">
        <w:rPr>
          <w:rFonts w:ascii="Times New Roman" w:eastAsia="Times New Roman" w:hAnsi="Times New Roman" w:cs="Times New Roman"/>
          <w:sz w:val="24"/>
          <w:szCs w:val="24"/>
        </w:rPr>
        <w:t>«</w:t>
      </w:r>
      <w:r w:rsidRPr="00D97475">
        <w:rPr>
          <w:rFonts w:ascii="Times New Roman" w:eastAsia="MS Mincho" w:hAnsi="Times New Roman" w:cs="Times New Roman"/>
          <w:sz w:val="24"/>
          <w:szCs w:val="24"/>
        </w:rPr>
        <w:t xml:space="preserve">Сибирский крестьянин …ведет себя непринужденно и развязно, …чувствует себя равноправным, он смело входит в комнату, подает вам руку, садится с вами за стол…». Рапорты сельских старшин непременно завершались выражением, отнюдь не являвшимся формальным: «… о чем волостному правлению </w:t>
      </w:r>
      <w:r w:rsidRPr="00D97475">
        <w:rPr>
          <w:rFonts w:ascii="Times New Roman" w:eastAsia="MS Mincho" w:hAnsi="Times New Roman" w:cs="Times New Roman"/>
          <w:i/>
          <w:sz w:val="24"/>
          <w:szCs w:val="24"/>
        </w:rPr>
        <w:t>честь</w:t>
      </w:r>
      <w:r w:rsidRPr="00D97475">
        <w:rPr>
          <w:rFonts w:ascii="Times New Roman" w:eastAsia="MS Mincho" w:hAnsi="Times New Roman" w:cs="Times New Roman"/>
          <w:sz w:val="24"/>
          <w:szCs w:val="24"/>
        </w:rPr>
        <w:t xml:space="preserve"> </w:t>
      </w:r>
      <w:r w:rsidRPr="00D97475">
        <w:rPr>
          <w:rFonts w:ascii="Times New Roman" w:eastAsia="MS Mincho" w:hAnsi="Times New Roman" w:cs="Times New Roman"/>
          <w:i/>
          <w:sz w:val="24"/>
          <w:szCs w:val="24"/>
        </w:rPr>
        <w:t>имею</w:t>
      </w:r>
      <w:r w:rsidRPr="00D97475">
        <w:rPr>
          <w:rFonts w:ascii="Times New Roman" w:eastAsia="MS Mincho" w:hAnsi="Times New Roman" w:cs="Times New Roman"/>
          <w:sz w:val="24"/>
          <w:szCs w:val="24"/>
        </w:rPr>
        <w:t xml:space="preserve"> донести». «Простой народ казался мне гораздо свободнее, смышленее наших русских крестьян, и в особенности помещичьих. Он более понимал достоинство человека, более дорожил правами своими». </w:t>
      </w:r>
    </w:p>
    <w:p w:rsidR="00D97475" w:rsidRPr="00D97475" w:rsidRDefault="00D97475" w:rsidP="00D97475">
      <w:pPr>
        <w:tabs>
          <w:tab w:val="left" w:pos="8460"/>
        </w:tabs>
        <w:spacing w:after="0" w:line="360" w:lineRule="auto"/>
        <w:ind w:firstLine="567"/>
        <w:jc w:val="both"/>
        <w:rPr>
          <w:rFonts w:ascii="Times New Roman" w:eastAsia="MS Mincho" w:hAnsi="Times New Roman" w:cs="Times New Roman"/>
          <w:sz w:val="24"/>
          <w:szCs w:val="24"/>
        </w:rPr>
      </w:pPr>
      <w:r w:rsidRPr="00D97475">
        <w:rPr>
          <w:rFonts w:ascii="Times New Roman" w:eastAsia="MS Mincho" w:hAnsi="Times New Roman" w:cs="Times New Roman"/>
          <w:sz w:val="24"/>
          <w:szCs w:val="24"/>
        </w:rPr>
        <w:t xml:space="preserve">Так же население края увеличивается за счет ссыльных. Только в </w:t>
      </w:r>
      <w:r w:rsidRPr="00D97475">
        <w:rPr>
          <w:rFonts w:ascii="Times New Roman" w:eastAsia="MS Mincho" w:hAnsi="Times New Roman" w:cs="Times New Roman"/>
          <w:sz w:val="24"/>
          <w:szCs w:val="24"/>
          <w:lang w:val="en-US"/>
        </w:rPr>
        <w:t>XIX</w:t>
      </w:r>
      <w:r w:rsidRPr="00D97475">
        <w:rPr>
          <w:rFonts w:ascii="Times New Roman" w:eastAsia="MS Mincho" w:hAnsi="Times New Roman" w:cs="Times New Roman"/>
          <w:sz w:val="24"/>
          <w:szCs w:val="24"/>
        </w:rPr>
        <w:t xml:space="preserve"> веке в Сибирь было сослано более миллиона человек. Какой процент из них пришелся на долю Енисейской губернии (центром которой Красноярск стал в царствование Александра </w:t>
      </w:r>
      <w:r w:rsidRPr="00D97475">
        <w:rPr>
          <w:rFonts w:ascii="Times New Roman" w:eastAsia="MS Mincho" w:hAnsi="Times New Roman" w:cs="Times New Roman"/>
          <w:sz w:val="24"/>
          <w:szCs w:val="24"/>
          <w:lang w:val="en-US"/>
        </w:rPr>
        <w:t>I</w:t>
      </w:r>
      <w:r w:rsidRPr="00D97475">
        <w:rPr>
          <w:rFonts w:ascii="Times New Roman" w:eastAsia="MS Mincho" w:hAnsi="Times New Roman" w:cs="Times New Roman"/>
          <w:sz w:val="24"/>
          <w:szCs w:val="24"/>
        </w:rPr>
        <w:t xml:space="preserve">) неизвестно, но этот процент был явно не мал. Это были польские ссыльные. </w:t>
      </w:r>
      <w:r w:rsidRPr="00D97475">
        <w:rPr>
          <w:rFonts w:ascii="Times New Roman" w:hAnsi="Times New Roman" w:cs="Times New Roman"/>
          <w:sz w:val="24"/>
          <w:szCs w:val="24"/>
        </w:rPr>
        <w:t xml:space="preserve">Первыми польскими ссыльными в Сибири явились разбитые польские повстанцы 1830 г. и участники дела 1833 г. В 1839 г. в Сибири появляются поляки по делу «товарищеской организации польского народа», участвовавшей в заговоре Конарского, и далее, на протяжении 1840-х годов польская ссылка не прекращалась. Большинство невольников этого периода являлись дворянами и лишь небольшую часть составляли солдаты из крестьян. Лишь некоторые из них уехали из Сибири по амнистии 1841 и 1956 гг. Это были участники декабрьского восстания 1825 года. Они отмечали, что </w:t>
      </w:r>
      <w:r w:rsidRPr="00D97475">
        <w:rPr>
          <w:rFonts w:ascii="Times New Roman" w:eastAsia="MS Mincho" w:hAnsi="Times New Roman" w:cs="Times New Roman"/>
          <w:sz w:val="24"/>
          <w:szCs w:val="24"/>
        </w:rPr>
        <w:t xml:space="preserve">постоянное соперничество в ведении домохозяйства, землепашестве, в достижении уровня жизни, в повседневном поведении было довольно близко характеру граждан США. </w:t>
      </w:r>
      <w:r w:rsidRPr="00D97475">
        <w:rPr>
          <w:rFonts w:ascii="Times New Roman" w:hAnsi="Times New Roman" w:cs="Times New Roman"/>
          <w:sz w:val="24"/>
          <w:szCs w:val="24"/>
        </w:rPr>
        <w:t>«</w:t>
      </w:r>
      <w:r w:rsidRPr="00D97475">
        <w:rPr>
          <w:rFonts w:ascii="Times New Roman" w:eastAsia="MS Mincho" w:hAnsi="Times New Roman" w:cs="Times New Roman"/>
          <w:sz w:val="24"/>
          <w:szCs w:val="24"/>
        </w:rPr>
        <w:t xml:space="preserve">Каждый живет особняком», коллективное начало «мало развито», в борьбе за выживание, в условиях соревнования-соперничества в старожилах вырабатывались «удивительная выносливость и настойчивость,… необыкновенная терпимость в трудах, мужество в опасностях» </w:t>
      </w:r>
      <w:r w:rsidRPr="00D97475">
        <w:rPr>
          <w:rFonts w:ascii="Times New Roman" w:hAnsi="Times New Roman" w:cs="Times New Roman"/>
          <w:sz w:val="24"/>
          <w:szCs w:val="24"/>
        </w:rPr>
        <w:t>-</w:t>
      </w:r>
      <w:r w:rsidRPr="00D97475">
        <w:rPr>
          <w:rFonts w:ascii="Times New Roman" w:eastAsia="MS Mincho" w:hAnsi="Times New Roman" w:cs="Times New Roman"/>
          <w:sz w:val="24"/>
          <w:szCs w:val="24"/>
        </w:rPr>
        <w:t xml:space="preserve"> писали о сибиряках в </w:t>
      </w:r>
      <w:r w:rsidRPr="00D97475">
        <w:rPr>
          <w:rFonts w:ascii="Times New Roman" w:eastAsia="MS Mincho" w:hAnsi="Times New Roman" w:cs="Times New Roman"/>
          <w:sz w:val="24"/>
          <w:szCs w:val="24"/>
          <w:lang w:val="en-US"/>
        </w:rPr>
        <w:t>XIX</w:t>
      </w:r>
      <w:r w:rsidRPr="00D97475">
        <w:rPr>
          <w:rFonts w:ascii="Times New Roman" w:eastAsia="MS Mincho" w:hAnsi="Times New Roman" w:cs="Times New Roman"/>
          <w:sz w:val="24"/>
          <w:szCs w:val="24"/>
        </w:rPr>
        <w:t xml:space="preserve"> веке. Сибиряк постоянно стремился выглядеть в глазах односельчан, окружающих радушным и хлебосольным хозяином, сострадающим «сирому и убогому». Отмечалось, что «нигде в России так не подают нищим, как в Сибири». Так же с середины </w:t>
      </w:r>
      <w:r w:rsidRPr="00D97475">
        <w:rPr>
          <w:rFonts w:ascii="Times New Roman" w:eastAsia="MS Mincho" w:hAnsi="Times New Roman" w:cs="Times New Roman"/>
          <w:sz w:val="24"/>
          <w:szCs w:val="24"/>
          <w:lang w:val="en-US"/>
        </w:rPr>
        <w:t>XIX</w:t>
      </w:r>
      <w:r w:rsidRPr="00D97475">
        <w:rPr>
          <w:rFonts w:ascii="Times New Roman" w:eastAsia="MS Mincho" w:hAnsi="Times New Roman" w:cs="Times New Roman"/>
          <w:sz w:val="24"/>
          <w:szCs w:val="24"/>
        </w:rPr>
        <w:t xml:space="preserve"> века практически не прекращается поток иного рода политических ссыльных, членов социалистических партий.</w:t>
      </w:r>
    </w:p>
    <w:p w:rsidR="00D97475" w:rsidRPr="00D97475" w:rsidRDefault="00D97475" w:rsidP="00D97475">
      <w:pPr>
        <w:tabs>
          <w:tab w:val="left" w:pos="8460"/>
        </w:tabs>
        <w:spacing w:after="0" w:line="360" w:lineRule="auto"/>
        <w:ind w:firstLine="567"/>
        <w:jc w:val="both"/>
        <w:rPr>
          <w:rFonts w:ascii="Times New Roman" w:hAnsi="Times New Roman" w:cs="Times New Roman"/>
          <w:sz w:val="24"/>
          <w:szCs w:val="24"/>
        </w:rPr>
      </w:pPr>
      <w:r w:rsidRPr="00D97475">
        <w:rPr>
          <w:rFonts w:ascii="Times New Roman" w:eastAsia="MS Mincho" w:hAnsi="Times New Roman" w:cs="Times New Roman"/>
          <w:sz w:val="24"/>
          <w:szCs w:val="24"/>
        </w:rPr>
        <w:t xml:space="preserve">В девятнадцатом веке в Енисейской губернии формируется поистине небывалый состав населения. Деревня заселена свободным крестьянством и казаками (что немыслимо в европейской части России), а городская жизнь вращается вокруг купцов первой и второй гильдии (ведущими крупную оптовую и международную торговлю) и политических ссыльных (в большинстве своем дворянского звания). Европейская часть России ради сохранения статуса-кво предоставила Красноярску и краю сливки своего самого пассионарного и передового элемента. </w:t>
      </w:r>
      <w:r w:rsidRPr="00D97475">
        <w:rPr>
          <w:rFonts w:ascii="Times New Roman" w:hAnsi="Times New Roman" w:cs="Times New Roman"/>
          <w:sz w:val="24"/>
          <w:szCs w:val="24"/>
        </w:rPr>
        <w:t>Попавшие в Сибирь политические заключенные и у себя на родине составляли наиболее передовую часть общества, в Сибири же, где царила поголовная неграмотность, эти ее невольные обитатели становились проводниками культуры и просвещения. Повышение грамотности населения ссыльные с народническими взглядами считали одним из факторов кардинального переустройства общества.</w:t>
      </w:r>
    </w:p>
    <w:p w:rsidR="00D97475" w:rsidRPr="00D97475" w:rsidRDefault="00D97475" w:rsidP="00D97475">
      <w:pPr>
        <w:tabs>
          <w:tab w:val="left" w:pos="8460"/>
        </w:tabs>
        <w:spacing w:after="0" w:line="360" w:lineRule="auto"/>
        <w:ind w:firstLine="567"/>
        <w:jc w:val="both"/>
        <w:rPr>
          <w:rFonts w:ascii="Times New Roman" w:hAnsi="Times New Roman" w:cs="Times New Roman"/>
          <w:sz w:val="24"/>
          <w:szCs w:val="24"/>
        </w:rPr>
      </w:pPr>
      <w:r w:rsidRPr="00D97475">
        <w:rPr>
          <w:rFonts w:ascii="Times New Roman" w:hAnsi="Times New Roman" w:cs="Times New Roman"/>
          <w:sz w:val="24"/>
          <w:szCs w:val="24"/>
        </w:rPr>
        <w:t>Наряду со свободой одним из качеств определявший менталитет сибиряка был труд. Сибиряк не надеется на начальство, на общину и, по словам Щапова, «на великорусский авось».</w:t>
      </w:r>
    </w:p>
    <w:p w:rsidR="00D97475" w:rsidRPr="00D97475" w:rsidRDefault="00D97475" w:rsidP="00D97475">
      <w:pPr>
        <w:tabs>
          <w:tab w:val="left" w:pos="8460"/>
        </w:tabs>
        <w:spacing w:after="0" w:line="360" w:lineRule="auto"/>
        <w:ind w:firstLine="567"/>
        <w:jc w:val="both"/>
        <w:rPr>
          <w:rFonts w:ascii="Times New Roman" w:eastAsia="MS Mincho" w:hAnsi="Times New Roman" w:cs="Times New Roman"/>
          <w:sz w:val="24"/>
          <w:szCs w:val="24"/>
        </w:rPr>
      </w:pPr>
      <w:r w:rsidRPr="00D97475">
        <w:rPr>
          <w:rFonts w:ascii="Times New Roman" w:eastAsia="MS Mincho" w:hAnsi="Times New Roman" w:cs="Times New Roman"/>
          <w:sz w:val="24"/>
          <w:szCs w:val="24"/>
        </w:rPr>
        <w:t xml:space="preserve">Б.Е. Андюсев пишет: «Традиционное российское неприятие «стяжательства», «скопидомства», богатства в ментальной картине мира изменило свою полярность. Бытовавшее в этническом сознании отрицательное отношение к зажиточности меняется; богатство становится мерой «угодности Богу». Соответственно в картине мира богатым представал тот, кто «сытой мужик, полномочный, живет словутно» (достойно); середняк, «средней руки крестьянин», тот, кто «можно живет, ладно, сытно и словутно». Положительная оценка зажиточности – «живет словутно» – отражала ментальную оценку основной массы старожильческого населения. Подобное место зажиточности в картине мира сибиряков еще в начале Х1Х в. определил губернатор Енисейской губернии А.П. Степанов, писавший что, хозяйства, в которых «до трех лошадей - относят здесь к бедноте». </w:t>
      </w:r>
    </w:p>
    <w:p w:rsidR="00D97475" w:rsidRPr="00D97475" w:rsidRDefault="00D97475" w:rsidP="00D97475">
      <w:pPr>
        <w:tabs>
          <w:tab w:val="left" w:pos="8460"/>
        </w:tabs>
        <w:spacing w:after="0" w:line="360" w:lineRule="auto"/>
        <w:ind w:firstLine="567"/>
        <w:jc w:val="both"/>
        <w:rPr>
          <w:rFonts w:ascii="Times New Roman" w:eastAsia="Times New Roman" w:hAnsi="Times New Roman" w:cs="Times New Roman"/>
          <w:bCs/>
          <w:sz w:val="24"/>
          <w:szCs w:val="24"/>
        </w:rPr>
      </w:pPr>
      <w:r w:rsidRPr="00D97475">
        <w:rPr>
          <w:rFonts w:ascii="Times New Roman" w:eastAsia="MS Mincho" w:hAnsi="Times New Roman" w:cs="Times New Roman"/>
          <w:sz w:val="24"/>
          <w:szCs w:val="24"/>
        </w:rPr>
        <w:t xml:space="preserve">Отказавшись от «великорусского авось», сибиряк выполнял любое дело аккуратно, добротно, просчитывал результат. Во всем старался обеспечить «запас, на всякий случай». Старожилов отличали качества упорства, настойчивости, твердости духа и смелости, предприимчивости при одновременной диковатости, угрюмости, грубоватости. «На многие поступки, принципы и правила сибиряк смотрит гораздо свободнее, вольнее, смелее. Они жаждут новых впечатлений при монотонной замкнутости жизни. Часто можно видеть, как сибиряк, самый необразованный, расспрашивает о происхождении дождя, грома, землетрясения» - писал А.П. Щапов. </w:t>
      </w:r>
      <w:r w:rsidRPr="00D97475">
        <w:rPr>
          <w:rFonts w:ascii="Times New Roman" w:eastAsia="Times New Roman" w:hAnsi="Times New Roman" w:cs="Times New Roman"/>
          <w:sz w:val="24"/>
          <w:szCs w:val="24"/>
        </w:rPr>
        <w:t xml:space="preserve">Он отмечал, что мотивом познания для сибиряка часто выступало любопытство, стремление узнать все о непонятном объекте или явлении, - «смелая пытливая любознательность». </w:t>
      </w:r>
    </w:p>
    <w:p w:rsidR="00D97475" w:rsidRPr="00D97475" w:rsidRDefault="00D97475" w:rsidP="00D97475">
      <w:pPr>
        <w:spacing w:after="0" w:line="360" w:lineRule="auto"/>
        <w:ind w:firstLine="567"/>
        <w:jc w:val="both"/>
        <w:rPr>
          <w:rFonts w:ascii="Times New Roman" w:eastAsia="Times New Roman" w:hAnsi="Times New Roman" w:cs="Times New Roman"/>
          <w:sz w:val="24"/>
          <w:szCs w:val="24"/>
        </w:rPr>
      </w:pPr>
      <w:r w:rsidRPr="00D97475">
        <w:rPr>
          <w:rFonts w:ascii="Times New Roman" w:eastAsia="Times New Roman" w:hAnsi="Times New Roman" w:cs="Times New Roman"/>
          <w:sz w:val="24"/>
          <w:szCs w:val="24"/>
        </w:rPr>
        <w:t>В процессе адаптации данное качество имело немаловажное значение в доскональном изучении окружающего мира в целях самосохранения. О рациональной организации и уме сибиряков высказывались декабристы, когда «заставали мирские сходки и удивлялись и радовались расторопному и умному ходу дел, ясному и простому изложению мнений умных мужиков». Рациональное сознание сибиряка формировало установки выдержки, спокойствия.</w:t>
      </w:r>
    </w:p>
    <w:p w:rsidR="00D97475" w:rsidRPr="00D97475" w:rsidRDefault="00D97475" w:rsidP="00D97475">
      <w:pPr>
        <w:spacing w:after="0" w:line="360" w:lineRule="auto"/>
        <w:ind w:firstLine="567"/>
        <w:jc w:val="both"/>
        <w:rPr>
          <w:rFonts w:ascii="Times New Roman" w:eastAsia="Times New Roman" w:hAnsi="Times New Roman" w:cs="Times New Roman"/>
          <w:bCs/>
          <w:sz w:val="24"/>
          <w:szCs w:val="24"/>
        </w:rPr>
      </w:pPr>
      <w:r w:rsidRPr="00D97475">
        <w:rPr>
          <w:rFonts w:ascii="Times New Roman" w:eastAsia="MS Mincho" w:hAnsi="Times New Roman" w:cs="Times New Roman"/>
          <w:sz w:val="24"/>
          <w:szCs w:val="24"/>
        </w:rPr>
        <w:t>Во второй половине Х</w:t>
      </w:r>
      <w:r w:rsidRPr="00D97475">
        <w:rPr>
          <w:rFonts w:ascii="Times New Roman" w:eastAsia="MS Mincho" w:hAnsi="Times New Roman" w:cs="Times New Roman"/>
          <w:sz w:val="24"/>
          <w:szCs w:val="24"/>
          <w:lang w:val="en-US"/>
        </w:rPr>
        <w:t>I</w:t>
      </w:r>
      <w:r w:rsidRPr="00D97475">
        <w:rPr>
          <w:rFonts w:ascii="Times New Roman" w:eastAsia="MS Mincho" w:hAnsi="Times New Roman" w:cs="Times New Roman"/>
          <w:sz w:val="24"/>
          <w:szCs w:val="24"/>
        </w:rPr>
        <w:t>Х века публицист С. Турбин отмечал: «Если великоросский крестьянин шумит, ругается, сердце сорвет... протестуя, то сибиряк несравненно последовательнее. Сибиряк - разве что плюнет. Зная очень хорошо, что плетью обуха не перешибешь, он и не пытается...». «Рассудок сибиряка преобладает над чувствами. Сибиряк надеется более на себя, нежели на Бога» – отмечали современники.</w:t>
      </w:r>
      <w:r w:rsidRPr="00D97475">
        <w:rPr>
          <w:rFonts w:ascii="Times New Roman" w:eastAsia="Times New Roman" w:hAnsi="Times New Roman" w:cs="Times New Roman"/>
          <w:sz w:val="24"/>
          <w:szCs w:val="24"/>
        </w:rPr>
        <w:t xml:space="preserve">» </w:t>
      </w:r>
    </w:p>
    <w:p w:rsidR="00D97475" w:rsidRPr="00D97475" w:rsidRDefault="00D97475" w:rsidP="00D97475">
      <w:pPr>
        <w:spacing w:after="0" w:line="360" w:lineRule="auto"/>
        <w:ind w:firstLine="567"/>
        <w:jc w:val="both"/>
        <w:rPr>
          <w:rFonts w:ascii="Times New Roman" w:hAnsi="Times New Roman" w:cs="Times New Roman"/>
          <w:sz w:val="24"/>
          <w:szCs w:val="24"/>
        </w:rPr>
      </w:pPr>
      <w:r w:rsidRPr="00D97475">
        <w:rPr>
          <w:rFonts w:ascii="Times New Roman" w:eastAsia="Times New Roman" w:hAnsi="Times New Roman" w:cs="Times New Roman"/>
          <w:bCs/>
          <w:sz w:val="24"/>
          <w:szCs w:val="24"/>
        </w:rPr>
        <w:t xml:space="preserve">В </w:t>
      </w:r>
      <w:r w:rsidRPr="00D97475">
        <w:rPr>
          <w:rFonts w:ascii="Times New Roman" w:eastAsia="Times New Roman" w:hAnsi="Times New Roman" w:cs="Times New Roman"/>
          <w:bCs/>
          <w:sz w:val="24"/>
          <w:szCs w:val="24"/>
          <w:lang w:val="en-US"/>
        </w:rPr>
        <w:t>XX</w:t>
      </w:r>
      <w:r w:rsidRPr="00D97475">
        <w:rPr>
          <w:rFonts w:ascii="Times New Roman" w:eastAsia="Times New Roman" w:hAnsi="Times New Roman" w:cs="Times New Roman"/>
          <w:bCs/>
          <w:sz w:val="24"/>
          <w:szCs w:val="24"/>
        </w:rPr>
        <w:t xml:space="preserve"> веке положение Красноярска как регионального центра резко меняется. </w:t>
      </w:r>
      <w:r w:rsidRPr="00D97475">
        <w:rPr>
          <w:rFonts w:ascii="Times New Roman" w:hAnsi="Times New Roman" w:cs="Times New Roman"/>
          <w:sz w:val="24"/>
          <w:szCs w:val="24"/>
        </w:rPr>
        <w:t xml:space="preserve">Советская власть в Красноярске была установлена 10 ноября 1917 года.  В июне 1918 года город был занят белогвардейцами, которые удерживали власть до января 1920 года. </w:t>
      </w:r>
    </w:p>
    <w:p w:rsidR="00D97475" w:rsidRPr="00D97475" w:rsidRDefault="00D97475" w:rsidP="00D97475">
      <w:pPr>
        <w:spacing w:after="0" w:line="360" w:lineRule="auto"/>
        <w:jc w:val="both"/>
        <w:rPr>
          <w:rFonts w:ascii="Times New Roman" w:hAnsi="Times New Roman" w:cs="Times New Roman"/>
          <w:sz w:val="24"/>
          <w:szCs w:val="24"/>
        </w:rPr>
      </w:pPr>
      <w:r w:rsidRPr="00D97475">
        <w:rPr>
          <w:rFonts w:ascii="Times New Roman" w:hAnsi="Times New Roman" w:cs="Times New Roman"/>
          <w:sz w:val="24"/>
          <w:szCs w:val="24"/>
        </w:rPr>
        <w:t>С февраля по июнь 1920 года  в составе пятой армии в Красноярске находился известный чешский писатель Ярослав Гашек. Под руководством Гашека в Красноярске выходила венгерско-немецкая газета «Рогам-штурм» («Натиск»). Здесь Гашеком было написано несколько статей и фельетонов, а также сатирическая пьеса "Домой на Родину".</w:t>
      </w:r>
    </w:p>
    <w:p w:rsidR="00D97475" w:rsidRPr="00D97475" w:rsidRDefault="00D97475" w:rsidP="00D97475">
      <w:pPr>
        <w:spacing w:after="0" w:line="360" w:lineRule="auto"/>
        <w:jc w:val="both"/>
        <w:rPr>
          <w:rFonts w:ascii="Times New Roman" w:hAnsi="Times New Roman" w:cs="Times New Roman"/>
          <w:sz w:val="24"/>
          <w:szCs w:val="24"/>
        </w:rPr>
      </w:pPr>
      <w:r w:rsidRPr="00D97475">
        <w:rPr>
          <w:rFonts w:ascii="Times New Roman" w:hAnsi="Times New Roman" w:cs="Times New Roman"/>
          <w:sz w:val="24"/>
          <w:szCs w:val="24"/>
        </w:rPr>
        <w:t>В 1934 году был образован Красноярский край, включавший в себя Эвенкийский и Таймырский (Долгано-Ненецкий) автономные округа и Хакасскую автономную область. В это время Красноярск становится важным плацдармом для начавшегося активного освоения северных районов края, связанного с обустройством Северного морского пути, поиском и добычей полезных ископаемых, а также строительством Норильского горно-металлургического комбината.</w:t>
      </w:r>
    </w:p>
    <w:p w:rsidR="00D97475" w:rsidRPr="00D97475" w:rsidRDefault="00D97475" w:rsidP="00D97475">
      <w:pPr>
        <w:spacing w:after="0" w:line="360" w:lineRule="auto"/>
        <w:jc w:val="both"/>
        <w:rPr>
          <w:rFonts w:ascii="Times New Roman" w:hAnsi="Times New Roman" w:cs="Times New Roman"/>
          <w:sz w:val="24"/>
          <w:szCs w:val="24"/>
        </w:rPr>
      </w:pPr>
      <w:r w:rsidRPr="00D97475">
        <w:rPr>
          <w:rFonts w:ascii="Times New Roman" w:hAnsi="Times New Roman" w:cs="Times New Roman"/>
          <w:sz w:val="24"/>
          <w:szCs w:val="24"/>
        </w:rPr>
        <w:t xml:space="preserve">В ходе процесса индустриализации создаются предприятия тяжелого машиностроения, например КрасМашзавод (запущенный в 1934). Годом позже начались работы по созданию Красноярского судостроительного завода. В этот период Красноярск становится одним из крупнейших центров ГУЛАГа в ведомстве которого находились десятки исправительно-трудовых лагерей. В большинстве из них заключенные и репрессированные были заняты на особо тяжелых и вредных видах производства, нередко осуществлявшихся в экстремальных условиях. На территорию Красноярского края было депортировано большое количество спецпереселенцев, происхождение которых охватывало обширную географию, разные национальности и социальные слои. </w:t>
      </w:r>
    </w:p>
    <w:p w:rsidR="00FE4B04" w:rsidRDefault="00D97475" w:rsidP="00D97475">
      <w:pPr>
        <w:spacing w:after="0" w:line="360" w:lineRule="auto"/>
        <w:jc w:val="both"/>
        <w:rPr>
          <w:rFonts w:ascii="Times New Roman" w:hAnsi="Times New Roman" w:cs="Times New Roman"/>
          <w:sz w:val="24"/>
          <w:szCs w:val="24"/>
        </w:rPr>
      </w:pPr>
      <w:r w:rsidRPr="00D97475">
        <w:rPr>
          <w:rFonts w:ascii="Times New Roman" w:hAnsi="Times New Roman" w:cs="Times New Roman"/>
          <w:sz w:val="24"/>
          <w:szCs w:val="24"/>
        </w:rPr>
        <w:t>Огромную роль в истории края сыграла Великая Отечественная Война. Только в первые десять месяцев войны одни комсомольские организации края рассмотрели 30 тысяч з</w:t>
      </w:r>
      <w:r w:rsidR="00FE4B04">
        <w:rPr>
          <w:rFonts w:ascii="Times New Roman" w:hAnsi="Times New Roman" w:cs="Times New Roman"/>
          <w:sz w:val="24"/>
          <w:szCs w:val="24"/>
        </w:rPr>
        <w:t xml:space="preserve">аявлений об отправке на фронт. </w:t>
      </w:r>
    </w:p>
    <w:p w:rsidR="00D97475" w:rsidRPr="00D97475" w:rsidRDefault="00D97475" w:rsidP="00FE4B04">
      <w:pPr>
        <w:spacing w:after="0" w:line="360" w:lineRule="auto"/>
        <w:ind w:firstLine="708"/>
        <w:jc w:val="both"/>
        <w:rPr>
          <w:rFonts w:ascii="Times New Roman" w:hAnsi="Times New Roman" w:cs="Times New Roman"/>
          <w:sz w:val="24"/>
          <w:szCs w:val="24"/>
        </w:rPr>
      </w:pPr>
      <w:r w:rsidRPr="00D97475">
        <w:rPr>
          <w:rFonts w:ascii="Times New Roman" w:hAnsi="Times New Roman" w:cs="Times New Roman"/>
          <w:sz w:val="24"/>
          <w:szCs w:val="24"/>
        </w:rPr>
        <w:t>Массовый призыв резко обострил кадровую проблему. Она решалось за счет привлечения на производство женщин и подростков. Действующие в крае предприятия переводились на выпуск военной продукции. Уже в первые месяцы войны на территорию края стали поступать эвакуированные из прифронтовой полосы фабрики и заводы. Только в 1941 г. было ввезено 30 предприятий. Так, уже в ноябре 1941 года начал работать эвакуированный в Красноярск Бежицкий паровозостроительный завод, впоследствии получившей название "Сибтяжмаш". Год спустя на нем был выпущен первый паровоз серии «Серго Орджоникидзе». В 1942 году  начал свою работу Красноярский комбайновый завод, сформированный на базе эвакуированных Запорожского комбайнового завода и Люберецкого завода сельхозмашиностроения. В годы войны Красноярск также являлся крупным пунктом эвакуации людей. Во время блокады Ленинграда из осажденного города в Красноярский края было эвакуировано более 11 000 человек</w:t>
      </w:r>
      <w:r w:rsidRPr="00D97475">
        <w:rPr>
          <w:rFonts w:ascii="Times New Roman" w:hAnsi="Times New Roman" w:cs="Times New Roman"/>
          <w:color w:val="702B75"/>
          <w:sz w:val="24"/>
          <w:szCs w:val="24"/>
        </w:rPr>
        <w:t>.</w:t>
      </w:r>
      <w:r w:rsidRPr="00D97475">
        <w:rPr>
          <w:rFonts w:ascii="Times New Roman" w:hAnsi="Times New Roman" w:cs="Times New Roman"/>
          <w:sz w:val="24"/>
          <w:szCs w:val="24"/>
        </w:rPr>
        <w:t xml:space="preserve"> Также из Ленинграда и Воронежа в краевой центр перебазировались три медицинских института и два стоматологических. На их базе впоследствии был создан Красноярский медицинский институт, в котором в первые его годы работал выдающийся хирург В.Ф. Войно-Ясенецкий (епископ Лука).</w:t>
      </w:r>
    </w:p>
    <w:p w:rsidR="00D97475" w:rsidRPr="00D97475" w:rsidRDefault="00D97475" w:rsidP="00D97475">
      <w:pPr>
        <w:spacing w:after="0" w:line="360" w:lineRule="auto"/>
        <w:jc w:val="both"/>
        <w:rPr>
          <w:rFonts w:ascii="Times New Roman" w:hAnsi="Times New Roman" w:cs="Times New Roman"/>
          <w:sz w:val="24"/>
          <w:szCs w:val="24"/>
        </w:rPr>
      </w:pPr>
      <w:r w:rsidRPr="00D97475">
        <w:rPr>
          <w:rFonts w:ascii="Times New Roman" w:hAnsi="Times New Roman" w:cs="Times New Roman"/>
          <w:sz w:val="24"/>
          <w:szCs w:val="24"/>
        </w:rPr>
        <w:t xml:space="preserve">В ходе войны Красноярск потерял примерно каждого четвертого мужчину в возрасте от 18 до 50 лет. Но, с другой стороны, война оказалась мощным толчком для развития человеческого потенциала города и края. Университеты, эвакуированные и созданные в Красноярске на кануне войны требовали вложения огромного количества интеллектуального ресурса. Этого же ресурса требовали и наукоемкие производства появившиеся в городе и крае. Эвакуированные специалисты не могли одни восполнить этот дефицит. </w:t>
      </w:r>
    </w:p>
    <w:p w:rsidR="00D97475" w:rsidRPr="00D97475" w:rsidRDefault="00D97475" w:rsidP="00D97475">
      <w:pPr>
        <w:spacing w:after="0" w:line="360" w:lineRule="auto"/>
        <w:ind w:firstLine="708"/>
        <w:jc w:val="both"/>
        <w:rPr>
          <w:rFonts w:ascii="Times New Roman" w:hAnsi="Times New Roman" w:cs="Times New Roman"/>
          <w:sz w:val="24"/>
          <w:szCs w:val="24"/>
        </w:rPr>
      </w:pPr>
      <w:r w:rsidRPr="00D97475">
        <w:rPr>
          <w:rFonts w:ascii="Times New Roman" w:hAnsi="Times New Roman" w:cs="Times New Roman"/>
          <w:sz w:val="24"/>
          <w:szCs w:val="24"/>
        </w:rPr>
        <w:t xml:space="preserve"> В эти годы была решена сложнейшая проблема реконструкции Красноярска из торгового центра в центр науки и промышленности.  Сформировалась новая поколенческая идеология. Идеология российского патриотизма, до этого несвойственная жителям Сибири. Появились новые для региона типы социальных и научных практик. Образование, всегда рассматривавшееся сибиряками, как ресурс социального развития находит свое применения в 1950-х годах. В городе формируется инфраструктура Академии Наук СССР.</w:t>
      </w:r>
      <w:r w:rsidRPr="00D97475">
        <w:rPr>
          <w:rFonts w:ascii="Times New Roman" w:hAnsi="Times New Roman" w:cs="Times New Roman"/>
          <w:color w:val="702B75"/>
          <w:sz w:val="24"/>
          <w:szCs w:val="24"/>
        </w:rPr>
        <w:t xml:space="preserve">. </w:t>
      </w:r>
      <w:r w:rsidRPr="00D97475">
        <w:rPr>
          <w:rFonts w:ascii="Times New Roman" w:hAnsi="Times New Roman" w:cs="Times New Roman"/>
          <w:sz w:val="24"/>
          <w:szCs w:val="24"/>
        </w:rPr>
        <w:t xml:space="preserve">В 1956 году было принято решение о создании Института физики, ставшего первым академическим учреждением в Красноярске. Красноярский научный центр СО РАН был организован в 1978 году. Сегодня в его состав входят Институт физики им. Л.В. Киренского, Институт химии и химических технологий, Институт леса им. В.Н. Сукачева, Институт биофизики и Институт вычислительного моделирования. Она заложила основу научных разработок краевого центра.  </w:t>
      </w:r>
    </w:p>
    <w:p w:rsidR="00D97475" w:rsidRPr="00D97475" w:rsidRDefault="00D97475" w:rsidP="00D97475">
      <w:pPr>
        <w:spacing w:after="0" w:line="360" w:lineRule="auto"/>
        <w:ind w:firstLine="708"/>
        <w:jc w:val="both"/>
        <w:rPr>
          <w:rFonts w:ascii="Times New Roman" w:hAnsi="Times New Roman" w:cs="Times New Roman"/>
          <w:sz w:val="24"/>
          <w:szCs w:val="24"/>
        </w:rPr>
      </w:pPr>
      <w:r w:rsidRPr="00D97475">
        <w:rPr>
          <w:rFonts w:ascii="Times New Roman" w:hAnsi="Times New Roman" w:cs="Times New Roman"/>
          <w:sz w:val="24"/>
          <w:szCs w:val="24"/>
        </w:rPr>
        <w:t>В ходе процесса урбанизации, наблюдается рост городского населения. Так из 2 200 000 в 1959 г 49% населения края живет в городах, то из 2 500 000 в 1970 62% населения края живет в городах. Процесс урбанизации не останавливается и сейчас. Из 3 400 000 в 2012 в городах живет 76% населения.</w:t>
      </w:r>
    </w:p>
    <w:p w:rsidR="00D97475" w:rsidRPr="00D97475" w:rsidRDefault="00D97475" w:rsidP="00D97475">
      <w:pPr>
        <w:pStyle w:val="a5"/>
        <w:spacing w:before="0" w:beforeAutospacing="0" w:after="0" w:afterAutospacing="0" w:line="360" w:lineRule="auto"/>
        <w:rPr>
          <w:rFonts w:ascii="Times New Roman" w:hAnsi="Times New Roman"/>
          <w:sz w:val="24"/>
          <w:szCs w:val="24"/>
          <w:lang w:val="ru-RU"/>
        </w:rPr>
      </w:pPr>
      <w:r w:rsidRPr="00D97475">
        <w:rPr>
          <w:rFonts w:ascii="Times New Roman" w:hAnsi="Times New Roman"/>
          <w:sz w:val="24"/>
          <w:szCs w:val="24"/>
          <w:lang w:val="ru-RU"/>
        </w:rPr>
        <w:t xml:space="preserve">Сейчас Красноярск один из крупнейших экономических и промышленных центров России. Такое положение дел, однако, не может сохраняться долго. Если в условиях индустриальной организации производства особо выделенный центр, обеспечивающий производство, управление им и отчасти распределение произведённой продукции и обмен ею, имел смысл, то сейчас краевой центр должен качественно изменить модель своего функционирования в качестве управляющего центра (например, стать местом порождения и «распределения» экспертных знаний, критически необходимых для повышения эффективности производства в регионе, а не только добычи и экспорта истощимых природных ресурсов), либо в целом менять свою роль в региональной хозяйственной системе, в том числе, включаясь в экономические и социокультурные  процессы мирового масштаба. </w:t>
      </w:r>
    </w:p>
    <w:p w:rsidR="00D97475" w:rsidRPr="00D97475" w:rsidRDefault="00D97475" w:rsidP="00D97475">
      <w:pPr>
        <w:pStyle w:val="a5"/>
        <w:spacing w:before="0" w:beforeAutospacing="0" w:after="0" w:afterAutospacing="0" w:line="360" w:lineRule="auto"/>
        <w:rPr>
          <w:rFonts w:ascii="Times New Roman" w:hAnsi="Times New Roman"/>
          <w:sz w:val="24"/>
          <w:szCs w:val="24"/>
          <w:lang w:val="ru-RU"/>
        </w:rPr>
      </w:pPr>
      <w:r w:rsidRPr="00D97475">
        <w:rPr>
          <w:rFonts w:ascii="Times New Roman" w:hAnsi="Times New Roman"/>
          <w:sz w:val="24"/>
          <w:szCs w:val="24"/>
          <w:lang w:val="ru-RU"/>
        </w:rPr>
        <w:t>Исторически мышление сибиряка это проектное мышление. Мышление противопоставляющие себя канону, правилу, образцу. Для человека это всегда поиск путей самореализации, конструирования себя. Сибирь это традиционно территория прорыва и прорывных стратегий, независимости от канона и авторитета, история человека на этой земле подтверждают это. Также исторически это территория развитого гражданского общество, которое во многом является субъектом происходящих преобразований. По этой причине гражданское общество должно максимизировать свою субъектность в вопросе образования. А образование, соответственно должно стать менее подвластным канону и норме, открытым.</w:t>
      </w:r>
    </w:p>
    <w:p w:rsidR="00D97475" w:rsidRPr="00D83A55" w:rsidRDefault="00D97475" w:rsidP="00D97475">
      <w:pPr>
        <w:ind w:firstLine="708"/>
        <w:rPr>
          <w:rFonts w:cstheme="minorHAnsi"/>
          <w:sz w:val="28"/>
          <w:szCs w:val="28"/>
        </w:rPr>
      </w:pPr>
    </w:p>
    <w:p w:rsidR="00D97475" w:rsidRPr="00D83A55" w:rsidRDefault="00D97475" w:rsidP="00D97475">
      <w:pPr>
        <w:ind w:firstLine="708"/>
        <w:rPr>
          <w:rFonts w:cstheme="minorHAnsi"/>
          <w:sz w:val="28"/>
          <w:szCs w:val="28"/>
        </w:rPr>
      </w:pPr>
    </w:p>
    <w:p w:rsidR="00D97475" w:rsidRPr="00D83A55" w:rsidRDefault="00D97475" w:rsidP="00D97475">
      <w:pPr>
        <w:ind w:firstLine="708"/>
        <w:rPr>
          <w:rFonts w:cstheme="minorHAnsi"/>
          <w:sz w:val="28"/>
          <w:szCs w:val="28"/>
        </w:rPr>
      </w:pPr>
    </w:p>
    <w:p w:rsidR="00D97475" w:rsidRPr="00D83A55" w:rsidRDefault="00D97475" w:rsidP="00D97475">
      <w:pPr>
        <w:rPr>
          <w:rFonts w:cstheme="minorHAnsi"/>
          <w:sz w:val="28"/>
          <w:szCs w:val="28"/>
        </w:rPr>
      </w:pPr>
    </w:p>
    <w:p w:rsidR="00D97475" w:rsidRPr="00D83A55" w:rsidRDefault="00D97475" w:rsidP="00D97475">
      <w:pPr>
        <w:rPr>
          <w:rFonts w:cstheme="minorHAnsi"/>
          <w:sz w:val="28"/>
          <w:szCs w:val="28"/>
        </w:rPr>
      </w:pPr>
    </w:p>
    <w:p w:rsidR="00D97475" w:rsidRPr="00D83A55" w:rsidRDefault="00D97475" w:rsidP="00D97475">
      <w:pPr>
        <w:rPr>
          <w:rFonts w:eastAsia="Times New Roman" w:cstheme="minorHAnsi"/>
          <w:bCs/>
          <w:sz w:val="28"/>
          <w:szCs w:val="28"/>
        </w:rPr>
      </w:pPr>
    </w:p>
    <w:p w:rsidR="00D97475" w:rsidRPr="00D83A55" w:rsidRDefault="00D97475" w:rsidP="00D97475">
      <w:pPr>
        <w:rPr>
          <w:rFonts w:cstheme="minorHAnsi"/>
          <w:sz w:val="28"/>
          <w:szCs w:val="28"/>
        </w:rPr>
      </w:pPr>
    </w:p>
    <w:p w:rsidR="00D97475" w:rsidRPr="00D83A55" w:rsidRDefault="00D97475" w:rsidP="00D97475">
      <w:pPr>
        <w:rPr>
          <w:rFonts w:cstheme="minorHAnsi"/>
          <w:iCs/>
          <w:sz w:val="28"/>
          <w:szCs w:val="28"/>
        </w:rPr>
      </w:pPr>
    </w:p>
    <w:sectPr w:rsidR="00D97475" w:rsidRPr="00D83A55" w:rsidSect="00A36ED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A6C" w:rsidRDefault="00133A6C" w:rsidP="008D053C">
      <w:pPr>
        <w:spacing w:after="0" w:line="240" w:lineRule="auto"/>
      </w:pPr>
      <w:r>
        <w:separator/>
      </w:r>
    </w:p>
  </w:endnote>
  <w:endnote w:type="continuationSeparator" w:id="0">
    <w:p w:rsidR="00133A6C" w:rsidRDefault="00133A6C" w:rsidP="008D0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828396"/>
      <w:docPartObj>
        <w:docPartGallery w:val="Page Numbers (Bottom of Page)"/>
        <w:docPartUnique/>
      </w:docPartObj>
    </w:sdtPr>
    <w:sdtContent>
      <w:p w:rsidR="00D97475" w:rsidRDefault="002F2336">
        <w:pPr>
          <w:pStyle w:val="af0"/>
          <w:jc w:val="right"/>
        </w:pPr>
        <w:r>
          <w:fldChar w:fldCharType="begin"/>
        </w:r>
        <w:r w:rsidR="00D97475">
          <w:instrText>PAGE   \* MERGEFORMAT</w:instrText>
        </w:r>
        <w:r>
          <w:fldChar w:fldCharType="separate"/>
        </w:r>
        <w:r w:rsidR="00F06E90">
          <w:rPr>
            <w:noProof/>
          </w:rPr>
          <w:t>6</w:t>
        </w:r>
        <w:r>
          <w:fldChar w:fldCharType="end"/>
        </w:r>
      </w:p>
    </w:sdtContent>
  </w:sdt>
  <w:p w:rsidR="00D97475" w:rsidRDefault="00D9747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A6C" w:rsidRDefault="00133A6C" w:rsidP="008D053C">
      <w:pPr>
        <w:spacing w:after="0" w:line="240" w:lineRule="auto"/>
      </w:pPr>
      <w:r>
        <w:separator/>
      </w:r>
    </w:p>
  </w:footnote>
  <w:footnote w:type="continuationSeparator" w:id="0">
    <w:p w:rsidR="00133A6C" w:rsidRDefault="00133A6C" w:rsidP="008D053C">
      <w:pPr>
        <w:spacing w:after="0" w:line="240" w:lineRule="auto"/>
      </w:pPr>
      <w:r>
        <w:continuationSeparator/>
      </w:r>
    </w:p>
  </w:footnote>
  <w:footnote w:id="1">
    <w:p w:rsidR="00D97475" w:rsidRDefault="00D97475" w:rsidP="003278F1">
      <w:pPr>
        <w:pStyle w:val="a6"/>
        <w:jc w:val="both"/>
      </w:pPr>
      <w:r>
        <w:rPr>
          <w:rStyle w:val="a8"/>
        </w:rPr>
        <w:footnoteRef/>
      </w:r>
      <w:r>
        <w:t xml:space="preserve"> В представлении о способностях, выстроенном в педагогике не дифференцированы указанные подходы. Вместе с тем, неявно, а иногда и открыто предполагается, что способный ученик тот, кто смог позитивно преодолеть  традиционно-педагогический проект учения.</w:t>
      </w:r>
    </w:p>
  </w:footnote>
  <w:footnote w:id="2">
    <w:p w:rsidR="00D97475" w:rsidRDefault="00D97475" w:rsidP="003278F1">
      <w:pPr>
        <w:pStyle w:val="a6"/>
        <w:ind w:firstLine="709"/>
        <w:jc w:val="both"/>
      </w:pPr>
      <w:r>
        <w:rPr>
          <w:rStyle w:val="a8"/>
        </w:rPr>
        <w:footnoteRef/>
      </w:r>
      <w:r>
        <w:t xml:space="preserve"> В России в 30-е годы ХХ века была поставлена подобная задача, связанная с массовым обучением взрослого населения грамоте – умению читать, писать и считать (на сегодняшний день это является задачей младшей ступени школы).  </w:t>
      </w:r>
    </w:p>
  </w:footnote>
  <w:footnote w:id="3">
    <w:p w:rsidR="00D97475" w:rsidRDefault="00D97475" w:rsidP="003278F1">
      <w:pPr>
        <w:pStyle w:val="a6"/>
        <w:ind w:firstLine="709"/>
        <w:jc w:val="both"/>
      </w:pPr>
      <w:r>
        <w:rPr>
          <w:rStyle w:val="a8"/>
        </w:rPr>
        <w:footnoteRef/>
      </w:r>
      <w:r>
        <w:t>Речь идет об образовательной (определение будущего социального и профессионального статуса), социокультурной (определение будущего образа жизни) и территориальной (определение дальнейшего места проживания) мобильности.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999"/>
    <w:multiLevelType w:val="hybridMultilevel"/>
    <w:tmpl w:val="760AC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EB66DC"/>
    <w:multiLevelType w:val="hybridMultilevel"/>
    <w:tmpl w:val="3EB89268"/>
    <w:lvl w:ilvl="0" w:tplc="2A6013F2">
      <w:start w:val="1"/>
      <w:numFmt w:val="bullet"/>
      <w:lvlText w:val=""/>
      <w:lvlJc w:val="left"/>
      <w:pPr>
        <w:tabs>
          <w:tab w:val="num" w:pos="720"/>
        </w:tabs>
        <w:ind w:left="720" w:hanging="360"/>
      </w:pPr>
      <w:rPr>
        <w:rFonts w:ascii="Symbol" w:hAnsi="Symbol" w:hint="default"/>
        <w:sz w:val="18"/>
        <w:szCs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7793895"/>
    <w:multiLevelType w:val="multilevel"/>
    <w:tmpl w:val="D59C8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BEA28A8"/>
    <w:multiLevelType w:val="hybridMultilevel"/>
    <w:tmpl w:val="660EAACE"/>
    <w:lvl w:ilvl="0" w:tplc="041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F4A1019"/>
    <w:multiLevelType w:val="hybridMultilevel"/>
    <w:tmpl w:val="EC66B8CE"/>
    <w:lvl w:ilvl="0" w:tplc="3FC8506C">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900167"/>
    <w:multiLevelType w:val="hybridMultilevel"/>
    <w:tmpl w:val="82884004"/>
    <w:lvl w:ilvl="0" w:tplc="C226A422">
      <w:start w:val="1"/>
      <w:numFmt w:val="bullet"/>
      <w:lvlText w:val=""/>
      <w:lvlJc w:val="left"/>
      <w:pPr>
        <w:ind w:left="720" w:hanging="360"/>
      </w:pPr>
      <w:rPr>
        <w:rFonts w:ascii="Symbol" w:hAnsi="Symbol" w:hint="default"/>
        <w:sz w:val="18"/>
        <w:szCs w:val="18"/>
      </w:rPr>
    </w:lvl>
    <w:lvl w:ilvl="1" w:tplc="592EA990">
      <w:start w:val="1"/>
      <w:numFmt w:val="bullet"/>
      <w:lvlText w:val=""/>
      <w:lvlJc w:val="left"/>
      <w:pPr>
        <w:ind w:left="1440" w:hanging="360"/>
      </w:pPr>
      <w:rPr>
        <w:rFonts w:ascii="Symbol" w:hAnsi="Symbol" w:hint="default"/>
        <w:sz w:val="18"/>
        <w:szCs w:val="1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860F55"/>
    <w:multiLevelType w:val="hybridMultilevel"/>
    <w:tmpl w:val="DEB426FC"/>
    <w:lvl w:ilvl="0" w:tplc="04190001">
      <w:start w:val="1"/>
      <w:numFmt w:val="bullet"/>
      <w:lvlText w:val=""/>
      <w:lvlJc w:val="left"/>
      <w:pPr>
        <w:ind w:left="720" w:hanging="360"/>
      </w:pPr>
      <w:rPr>
        <w:rFonts w:ascii="Symbol" w:hAnsi="Symbol" w:hint="default"/>
      </w:rPr>
    </w:lvl>
    <w:lvl w:ilvl="1" w:tplc="D672804C">
      <w:start w:val="1"/>
      <w:numFmt w:val="bullet"/>
      <w:lvlText w:val=""/>
      <w:lvlJc w:val="left"/>
      <w:pPr>
        <w:ind w:left="1440" w:hanging="360"/>
      </w:pPr>
      <w:rPr>
        <w:rFonts w:ascii="Symbol" w:hAnsi="Symbol" w:hint="default"/>
        <w:sz w:val="18"/>
        <w:szCs w:val="1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C53A4D"/>
    <w:multiLevelType w:val="hybridMultilevel"/>
    <w:tmpl w:val="C340112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4ED63244"/>
    <w:multiLevelType w:val="hybridMultilevel"/>
    <w:tmpl w:val="BFD0196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7707FE"/>
    <w:multiLevelType w:val="hybridMultilevel"/>
    <w:tmpl w:val="8B12D0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B815F1"/>
    <w:multiLevelType w:val="hybridMultilevel"/>
    <w:tmpl w:val="5852BCE6"/>
    <w:lvl w:ilvl="0" w:tplc="32D21A62">
      <w:start w:val="1"/>
      <w:numFmt w:val="bullet"/>
      <w:lvlText w:val=""/>
      <w:lvlJc w:val="left"/>
      <w:pPr>
        <w:ind w:left="720" w:hanging="360"/>
      </w:pPr>
      <w:rPr>
        <w:rFonts w:ascii="Symbol" w:hAnsi="Symbol" w:hint="default"/>
        <w:sz w:val="18"/>
        <w:szCs w:val="18"/>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8A6E2E"/>
    <w:multiLevelType w:val="multilevel"/>
    <w:tmpl w:val="DCD0A45C"/>
    <w:lvl w:ilvl="0">
      <w:start w:val="1"/>
      <w:numFmt w:val="upperRoman"/>
      <w:lvlText w:val="%1."/>
      <w:lvlJc w:val="left"/>
      <w:pPr>
        <w:ind w:left="4264" w:hanging="72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2">
    <w:nsid w:val="60E17241"/>
    <w:multiLevelType w:val="hybridMultilevel"/>
    <w:tmpl w:val="FB7670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8C5D99"/>
    <w:multiLevelType w:val="hybridMultilevel"/>
    <w:tmpl w:val="A00ECC1E"/>
    <w:lvl w:ilvl="0" w:tplc="4C2A730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4013435"/>
    <w:multiLevelType w:val="hybridMultilevel"/>
    <w:tmpl w:val="2A7AF6DE"/>
    <w:lvl w:ilvl="0" w:tplc="448C132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BE7938"/>
    <w:multiLevelType w:val="hybridMultilevel"/>
    <w:tmpl w:val="AFBC2C36"/>
    <w:lvl w:ilvl="0" w:tplc="A620B34A">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6">
    <w:nsid w:val="68A55D90"/>
    <w:multiLevelType w:val="hybridMultilevel"/>
    <w:tmpl w:val="2A6CEC40"/>
    <w:lvl w:ilvl="0" w:tplc="10A63582">
      <w:start w:val="1"/>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17">
    <w:nsid w:val="7F233C3D"/>
    <w:multiLevelType w:val="singleLevel"/>
    <w:tmpl w:val="AC92CFA4"/>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17"/>
  </w:num>
  <w:num w:numId="3">
    <w:abstractNumId w:val="12"/>
  </w:num>
  <w:num w:numId="4">
    <w:abstractNumId w:val="3"/>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6"/>
  </w:num>
  <w:num w:numId="10">
    <w:abstractNumId w:val="9"/>
  </w:num>
  <w:num w:numId="11">
    <w:abstractNumId w:val="8"/>
  </w:num>
  <w:num w:numId="12">
    <w:abstractNumId w:val="1"/>
  </w:num>
  <w:num w:numId="13">
    <w:abstractNumId w:val="4"/>
  </w:num>
  <w:num w:numId="14">
    <w:abstractNumId w:val="15"/>
  </w:num>
  <w:num w:numId="15">
    <w:abstractNumId w:val="5"/>
  </w:num>
  <w:num w:numId="16">
    <w:abstractNumId w:val="0"/>
  </w:num>
  <w:num w:numId="17">
    <w:abstractNumId w:val="1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FELayout/>
  </w:compat>
  <w:rsids>
    <w:rsidRoot w:val="000C123B"/>
    <w:rsid w:val="000454D3"/>
    <w:rsid w:val="000628A1"/>
    <w:rsid w:val="000C123B"/>
    <w:rsid w:val="000C5AAF"/>
    <w:rsid w:val="000D469B"/>
    <w:rsid w:val="00133A6C"/>
    <w:rsid w:val="00161B05"/>
    <w:rsid w:val="00164DBF"/>
    <w:rsid w:val="00165C50"/>
    <w:rsid w:val="00166FF9"/>
    <w:rsid w:val="00177DE9"/>
    <w:rsid w:val="0018172D"/>
    <w:rsid w:val="0019040D"/>
    <w:rsid w:val="001914C0"/>
    <w:rsid w:val="001A23A1"/>
    <w:rsid w:val="001A797C"/>
    <w:rsid w:val="001E60B5"/>
    <w:rsid w:val="001E6BD0"/>
    <w:rsid w:val="001F724D"/>
    <w:rsid w:val="001F76EA"/>
    <w:rsid w:val="00257782"/>
    <w:rsid w:val="0028360F"/>
    <w:rsid w:val="00285106"/>
    <w:rsid w:val="002A7D23"/>
    <w:rsid w:val="002F2336"/>
    <w:rsid w:val="003278F1"/>
    <w:rsid w:val="00345C5D"/>
    <w:rsid w:val="0038102A"/>
    <w:rsid w:val="003A4F67"/>
    <w:rsid w:val="003C12A2"/>
    <w:rsid w:val="003D04DE"/>
    <w:rsid w:val="003E722D"/>
    <w:rsid w:val="00400DB5"/>
    <w:rsid w:val="004078B9"/>
    <w:rsid w:val="00413474"/>
    <w:rsid w:val="0042500C"/>
    <w:rsid w:val="00457CAE"/>
    <w:rsid w:val="0049692C"/>
    <w:rsid w:val="004B4EF4"/>
    <w:rsid w:val="004C1853"/>
    <w:rsid w:val="004E10FD"/>
    <w:rsid w:val="00510A57"/>
    <w:rsid w:val="00520C7B"/>
    <w:rsid w:val="005231AC"/>
    <w:rsid w:val="00534547"/>
    <w:rsid w:val="0058501B"/>
    <w:rsid w:val="0059557F"/>
    <w:rsid w:val="005E1894"/>
    <w:rsid w:val="00616FD4"/>
    <w:rsid w:val="006358FA"/>
    <w:rsid w:val="00641395"/>
    <w:rsid w:val="00651174"/>
    <w:rsid w:val="00661EA7"/>
    <w:rsid w:val="006701A4"/>
    <w:rsid w:val="006D2DF4"/>
    <w:rsid w:val="006E3FF6"/>
    <w:rsid w:val="006E6ACE"/>
    <w:rsid w:val="00702FC2"/>
    <w:rsid w:val="00732A1A"/>
    <w:rsid w:val="00750DB3"/>
    <w:rsid w:val="00760D91"/>
    <w:rsid w:val="0076286B"/>
    <w:rsid w:val="007A6CF7"/>
    <w:rsid w:val="007B08B6"/>
    <w:rsid w:val="007C0199"/>
    <w:rsid w:val="007C784B"/>
    <w:rsid w:val="007F5401"/>
    <w:rsid w:val="00802913"/>
    <w:rsid w:val="00821946"/>
    <w:rsid w:val="00826BBD"/>
    <w:rsid w:val="008A232F"/>
    <w:rsid w:val="008C215A"/>
    <w:rsid w:val="008D053C"/>
    <w:rsid w:val="008E7FE2"/>
    <w:rsid w:val="009230BE"/>
    <w:rsid w:val="009530F1"/>
    <w:rsid w:val="009920F9"/>
    <w:rsid w:val="00992678"/>
    <w:rsid w:val="009E3B27"/>
    <w:rsid w:val="009E7595"/>
    <w:rsid w:val="009F0763"/>
    <w:rsid w:val="00A0664F"/>
    <w:rsid w:val="00A07394"/>
    <w:rsid w:val="00A25A42"/>
    <w:rsid w:val="00A36EDE"/>
    <w:rsid w:val="00A62D2E"/>
    <w:rsid w:val="00A62EE4"/>
    <w:rsid w:val="00AA3F37"/>
    <w:rsid w:val="00AB037E"/>
    <w:rsid w:val="00AC474F"/>
    <w:rsid w:val="00AD5553"/>
    <w:rsid w:val="00B107F1"/>
    <w:rsid w:val="00B351D5"/>
    <w:rsid w:val="00B43BA8"/>
    <w:rsid w:val="00B5073D"/>
    <w:rsid w:val="00B91F04"/>
    <w:rsid w:val="00BB3F73"/>
    <w:rsid w:val="00BC1634"/>
    <w:rsid w:val="00BC593E"/>
    <w:rsid w:val="00BC5C7A"/>
    <w:rsid w:val="00BE15A7"/>
    <w:rsid w:val="00C148E8"/>
    <w:rsid w:val="00C32752"/>
    <w:rsid w:val="00C35CA1"/>
    <w:rsid w:val="00C365CE"/>
    <w:rsid w:val="00C371BF"/>
    <w:rsid w:val="00C7733E"/>
    <w:rsid w:val="00CE6DD0"/>
    <w:rsid w:val="00CF3D22"/>
    <w:rsid w:val="00D0090D"/>
    <w:rsid w:val="00D57146"/>
    <w:rsid w:val="00D97475"/>
    <w:rsid w:val="00DA14E9"/>
    <w:rsid w:val="00DC70BC"/>
    <w:rsid w:val="00E021EF"/>
    <w:rsid w:val="00E05D53"/>
    <w:rsid w:val="00E0634F"/>
    <w:rsid w:val="00E12C3E"/>
    <w:rsid w:val="00E742DB"/>
    <w:rsid w:val="00E80743"/>
    <w:rsid w:val="00ED168C"/>
    <w:rsid w:val="00ED3353"/>
    <w:rsid w:val="00EE2A64"/>
    <w:rsid w:val="00F03820"/>
    <w:rsid w:val="00F050F4"/>
    <w:rsid w:val="00F06E90"/>
    <w:rsid w:val="00F10163"/>
    <w:rsid w:val="00F21985"/>
    <w:rsid w:val="00F26BA1"/>
    <w:rsid w:val="00F371E2"/>
    <w:rsid w:val="00FB2734"/>
    <w:rsid w:val="00FC296E"/>
    <w:rsid w:val="00FE4B04"/>
    <w:rsid w:val="00FF354E"/>
    <w:rsid w:val="00FF639B"/>
    <w:rsid w:val="00FF7B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EDE"/>
  </w:style>
  <w:style w:type="paragraph" w:styleId="3">
    <w:name w:val="heading 3"/>
    <w:basedOn w:val="a"/>
    <w:next w:val="a"/>
    <w:link w:val="30"/>
    <w:qFormat/>
    <w:rsid w:val="0058501B"/>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
    <w:unhideWhenUsed/>
    <w:qFormat/>
    <w:rsid w:val="00E742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C123B"/>
    <w:pPr>
      <w:widowControl w:val="0"/>
      <w:autoSpaceDE w:val="0"/>
      <w:autoSpaceDN w:val="0"/>
      <w:adjustRightInd w:val="0"/>
      <w:spacing w:after="0" w:line="240" w:lineRule="auto"/>
      <w:ind w:firstLine="432"/>
      <w:jc w:val="both"/>
    </w:pPr>
    <w:rPr>
      <w:rFonts w:ascii="Times New Roman" w:eastAsia="Times New Roman" w:hAnsi="Times New Roman" w:cs="Times New Roman"/>
      <w:color w:val="000000"/>
      <w:sz w:val="24"/>
      <w:szCs w:val="28"/>
    </w:rPr>
  </w:style>
  <w:style w:type="character" w:customStyle="1" w:styleId="a4">
    <w:name w:val="Основной текст с отступом Знак"/>
    <w:basedOn w:val="a0"/>
    <w:link w:val="a3"/>
    <w:rsid w:val="000C123B"/>
    <w:rPr>
      <w:rFonts w:ascii="Times New Roman" w:eastAsia="Times New Roman" w:hAnsi="Times New Roman" w:cs="Times New Roman"/>
      <w:color w:val="000000"/>
      <w:sz w:val="24"/>
      <w:szCs w:val="28"/>
    </w:rPr>
  </w:style>
  <w:style w:type="paragraph" w:styleId="a5">
    <w:name w:val="Normal (Web)"/>
    <w:basedOn w:val="a"/>
    <w:uiPriority w:val="99"/>
    <w:rsid w:val="003D04DE"/>
    <w:pPr>
      <w:spacing w:before="100" w:beforeAutospacing="1" w:after="100" w:afterAutospacing="1" w:line="240" w:lineRule="auto"/>
      <w:jc w:val="both"/>
    </w:pPr>
    <w:rPr>
      <w:rFonts w:ascii="Verdana" w:eastAsia="Times New Roman" w:hAnsi="Verdana" w:cs="Times New Roman"/>
      <w:color w:val="000000"/>
      <w:sz w:val="21"/>
      <w:szCs w:val="21"/>
      <w:lang w:val="en-US" w:eastAsia="en-US"/>
    </w:rPr>
  </w:style>
  <w:style w:type="paragraph" w:styleId="2">
    <w:name w:val="Body Text 2"/>
    <w:basedOn w:val="a"/>
    <w:link w:val="20"/>
    <w:unhideWhenUsed/>
    <w:rsid w:val="00F03820"/>
    <w:pPr>
      <w:spacing w:after="120" w:line="480" w:lineRule="auto"/>
    </w:pPr>
    <w:rPr>
      <w:rFonts w:ascii="Times New Roman" w:eastAsia="Times New Roman" w:hAnsi="Times New Roman" w:cs="Times New Roman"/>
      <w:sz w:val="24"/>
      <w:szCs w:val="24"/>
      <w:lang w:val="en-US"/>
    </w:rPr>
  </w:style>
  <w:style w:type="character" w:customStyle="1" w:styleId="20">
    <w:name w:val="Основной текст 2 Знак"/>
    <w:basedOn w:val="a0"/>
    <w:link w:val="2"/>
    <w:rsid w:val="00F03820"/>
    <w:rPr>
      <w:rFonts w:ascii="Times New Roman" w:eastAsia="Times New Roman" w:hAnsi="Times New Roman" w:cs="Times New Roman"/>
      <w:sz w:val="24"/>
      <w:szCs w:val="24"/>
      <w:lang w:val="en-US"/>
    </w:rPr>
  </w:style>
  <w:style w:type="paragraph" w:styleId="31">
    <w:name w:val="Body Text 3"/>
    <w:basedOn w:val="a"/>
    <w:link w:val="32"/>
    <w:unhideWhenUsed/>
    <w:rsid w:val="00F03820"/>
    <w:pPr>
      <w:spacing w:after="120" w:line="240" w:lineRule="auto"/>
    </w:pPr>
    <w:rPr>
      <w:rFonts w:ascii="Times New Roman" w:eastAsia="Times New Roman" w:hAnsi="Times New Roman" w:cs="Times New Roman"/>
      <w:sz w:val="16"/>
      <w:szCs w:val="16"/>
      <w:lang w:val="en-US"/>
    </w:rPr>
  </w:style>
  <w:style w:type="character" w:customStyle="1" w:styleId="32">
    <w:name w:val="Основной текст 3 Знак"/>
    <w:basedOn w:val="a0"/>
    <w:link w:val="31"/>
    <w:rsid w:val="00F03820"/>
    <w:rPr>
      <w:rFonts w:ascii="Times New Roman" w:eastAsia="Times New Roman" w:hAnsi="Times New Roman" w:cs="Times New Roman"/>
      <w:sz w:val="16"/>
      <w:szCs w:val="16"/>
      <w:lang w:val="en-US"/>
    </w:rPr>
  </w:style>
  <w:style w:type="paragraph" w:styleId="a6">
    <w:name w:val="footnote text"/>
    <w:basedOn w:val="a"/>
    <w:link w:val="a7"/>
    <w:uiPriority w:val="99"/>
    <w:semiHidden/>
    <w:rsid w:val="008D053C"/>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8D053C"/>
    <w:rPr>
      <w:rFonts w:ascii="Times New Roman" w:eastAsia="Times New Roman" w:hAnsi="Times New Roman" w:cs="Times New Roman"/>
      <w:sz w:val="20"/>
      <w:szCs w:val="20"/>
    </w:rPr>
  </w:style>
  <w:style w:type="character" w:styleId="a8">
    <w:name w:val="footnote reference"/>
    <w:uiPriority w:val="99"/>
    <w:semiHidden/>
    <w:rsid w:val="008D053C"/>
    <w:rPr>
      <w:vertAlign w:val="superscript"/>
    </w:rPr>
  </w:style>
  <w:style w:type="paragraph" w:styleId="a9">
    <w:name w:val="Body Text"/>
    <w:basedOn w:val="a"/>
    <w:link w:val="aa"/>
    <w:unhideWhenUsed/>
    <w:rsid w:val="008D053C"/>
    <w:pPr>
      <w:spacing w:after="120" w:line="240" w:lineRule="auto"/>
    </w:pPr>
    <w:rPr>
      <w:rFonts w:ascii="Times New Roman" w:eastAsia="Times New Roman" w:hAnsi="Times New Roman" w:cs="Times New Roman"/>
      <w:sz w:val="24"/>
      <w:szCs w:val="24"/>
      <w:lang w:val="en-US"/>
    </w:rPr>
  </w:style>
  <w:style w:type="character" w:customStyle="1" w:styleId="aa">
    <w:name w:val="Основной текст Знак"/>
    <w:basedOn w:val="a0"/>
    <w:link w:val="a9"/>
    <w:rsid w:val="008D053C"/>
    <w:rPr>
      <w:rFonts w:ascii="Times New Roman" w:eastAsia="Times New Roman" w:hAnsi="Times New Roman" w:cs="Times New Roman"/>
      <w:sz w:val="24"/>
      <w:szCs w:val="24"/>
      <w:lang w:val="en-US"/>
    </w:rPr>
  </w:style>
  <w:style w:type="character" w:customStyle="1" w:styleId="30">
    <w:name w:val="Заголовок 3 Знак"/>
    <w:basedOn w:val="a0"/>
    <w:link w:val="3"/>
    <w:rsid w:val="0058501B"/>
    <w:rPr>
      <w:rFonts w:ascii="Arial" w:eastAsia="Times New Roman" w:hAnsi="Arial" w:cs="Times New Roman"/>
      <w:b/>
      <w:bCs/>
      <w:sz w:val="26"/>
      <w:szCs w:val="26"/>
    </w:rPr>
  </w:style>
  <w:style w:type="paragraph" w:styleId="21">
    <w:name w:val="Body Text Indent 2"/>
    <w:basedOn w:val="a"/>
    <w:link w:val="22"/>
    <w:uiPriority w:val="99"/>
    <w:semiHidden/>
    <w:unhideWhenUsed/>
    <w:rsid w:val="001E60B5"/>
    <w:pPr>
      <w:spacing w:after="120" w:line="480" w:lineRule="auto"/>
      <w:ind w:left="283"/>
    </w:pPr>
  </w:style>
  <w:style w:type="character" w:customStyle="1" w:styleId="22">
    <w:name w:val="Основной текст с отступом 2 Знак"/>
    <w:basedOn w:val="a0"/>
    <w:link w:val="21"/>
    <w:uiPriority w:val="99"/>
    <w:semiHidden/>
    <w:rsid w:val="001E60B5"/>
  </w:style>
  <w:style w:type="paragraph" w:styleId="ab">
    <w:name w:val="List Paragraph"/>
    <w:basedOn w:val="a"/>
    <w:uiPriority w:val="34"/>
    <w:qFormat/>
    <w:rsid w:val="00F371E2"/>
    <w:pPr>
      <w:spacing w:line="360" w:lineRule="auto"/>
      <w:ind w:left="720" w:firstLine="709"/>
      <w:contextualSpacing/>
      <w:jc w:val="both"/>
    </w:pPr>
    <w:rPr>
      <w:rFonts w:ascii="Times New Roman" w:eastAsia="Calibri" w:hAnsi="Times New Roman" w:cs="Times New Roman"/>
      <w:sz w:val="28"/>
      <w:lang w:eastAsia="en-US"/>
    </w:rPr>
  </w:style>
  <w:style w:type="paragraph" w:customStyle="1" w:styleId="ac">
    <w:name w:val="Текст абзаца"/>
    <w:basedOn w:val="a"/>
    <w:link w:val="ad"/>
    <w:qFormat/>
    <w:rsid w:val="00164DBF"/>
    <w:pPr>
      <w:spacing w:after="0" w:line="240" w:lineRule="auto"/>
      <w:ind w:firstLine="709"/>
      <w:jc w:val="both"/>
    </w:pPr>
    <w:rPr>
      <w:rFonts w:ascii="Times New Roman" w:eastAsia="Times New Roman" w:hAnsi="Times New Roman" w:cs="Times New Roman"/>
      <w:sz w:val="24"/>
      <w:szCs w:val="24"/>
    </w:rPr>
  </w:style>
  <w:style w:type="character" w:customStyle="1" w:styleId="ad">
    <w:name w:val="Текст абзаца Знак"/>
    <w:basedOn w:val="a0"/>
    <w:link w:val="ac"/>
    <w:rsid w:val="00164DBF"/>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E742DB"/>
    <w:rPr>
      <w:rFonts w:asciiTheme="majorHAnsi" w:eastAsiaTheme="majorEastAsia" w:hAnsiTheme="majorHAnsi" w:cstheme="majorBidi"/>
      <w:b/>
      <w:bCs/>
      <w:i/>
      <w:iCs/>
      <w:color w:val="4F81BD" w:themeColor="accent1"/>
    </w:rPr>
  </w:style>
  <w:style w:type="paragraph" w:customStyle="1" w:styleId="Default">
    <w:name w:val="Default"/>
    <w:uiPriority w:val="99"/>
    <w:rsid w:val="00F050F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header"/>
    <w:basedOn w:val="a"/>
    <w:link w:val="af"/>
    <w:uiPriority w:val="99"/>
    <w:unhideWhenUsed/>
    <w:rsid w:val="003A4F6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A4F67"/>
  </w:style>
  <w:style w:type="paragraph" w:styleId="af0">
    <w:name w:val="footer"/>
    <w:basedOn w:val="a"/>
    <w:link w:val="af1"/>
    <w:uiPriority w:val="99"/>
    <w:unhideWhenUsed/>
    <w:rsid w:val="003A4F6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A4F67"/>
  </w:style>
  <w:style w:type="paragraph" w:styleId="af2">
    <w:name w:val="Plain Text"/>
    <w:basedOn w:val="a"/>
    <w:link w:val="af3"/>
    <w:uiPriority w:val="99"/>
    <w:semiHidden/>
    <w:unhideWhenUsed/>
    <w:rsid w:val="00D974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Текст Знак"/>
    <w:basedOn w:val="a0"/>
    <w:link w:val="af2"/>
    <w:uiPriority w:val="99"/>
    <w:semiHidden/>
    <w:rsid w:val="00D9747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3286640">
      <w:bodyDiv w:val="1"/>
      <w:marLeft w:val="0"/>
      <w:marRight w:val="0"/>
      <w:marTop w:val="0"/>
      <w:marBottom w:val="0"/>
      <w:divBdr>
        <w:top w:val="none" w:sz="0" w:space="0" w:color="auto"/>
        <w:left w:val="none" w:sz="0" w:space="0" w:color="auto"/>
        <w:bottom w:val="none" w:sz="0" w:space="0" w:color="auto"/>
        <w:right w:val="none" w:sz="0" w:space="0" w:color="auto"/>
      </w:divBdr>
    </w:div>
    <w:div w:id="198554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3272</TotalTime>
  <Pages>1</Pages>
  <Words>14215</Words>
  <Characters>81026</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acer</cp:lastModifiedBy>
  <cp:revision>98</cp:revision>
  <dcterms:created xsi:type="dcterms:W3CDTF">2013-01-05T09:37:00Z</dcterms:created>
  <dcterms:modified xsi:type="dcterms:W3CDTF">2013-01-08T09:38:00Z</dcterms:modified>
</cp:coreProperties>
</file>