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41" w:rsidRPr="00020C1C" w:rsidRDefault="00DD2141" w:rsidP="00DD2141">
      <w:pPr>
        <w:pStyle w:val="a3"/>
        <w:ind w:firstLine="567"/>
        <w:jc w:val="right"/>
        <w:rPr>
          <w:rFonts w:ascii="Times New Roman" w:hAnsi="Times New Roman"/>
          <w:b/>
          <w:sz w:val="26"/>
          <w:szCs w:val="28"/>
          <w:lang w:val="ru-RU"/>
        </w:rPr>
      </w:pPr>
      <w:bookmarkStart w:id="0" w:name="_GoBack"/>
      <w:bookmarkEnd w:id="0"/>
      <w:r w:rsidRPr="00020C1C">
        <w:rPr>
          <w:rFonts w:ascii="Times New Roman" w:hAnsi="Times New Roman"/>
          <w:b/>
          <w:sz w:val="26"/>
          <w:szCs w:val="28"/>
          <w:lang w:val="ru-RU"/>
        </w:rPr>
        <w:t>Проект</w:t>
      </w:r>
    </w:p>
    <w:p w:rsidR="00DD2141" w:rsidRPr="00020C1C" w:rsidRDefault="00DD2141" w:rsidP="00DD2141">
      <w:pPr>
        <w:pStyle w:val="a3"/>
        <w:ind w:firstLine="567"/>
        <w:jc w:val="center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  <w:lang w:val="ru-RU"/>
        </w:rPr>
        <w:t xml:space="preserve">Межведомственная программа </w:t>
      </w:r>
      <w:r w:rsidRPr="00020C1C">
        <w:rPr>
          <w:rFonts w:ascii="Times New Roman" w:hAnsi="Times New Roman"/>
          <w:b/>
          <w:sz w:val="26"/>
          <w:szCs w:val="28"/>
        </w:rPr>
        <w:t>развит</w:t>
      </w:r>
      <w:r w:rsidRPr="00020C1C">
        <w:rPr>
          <w:rFonts w:ascii="Times New Roman" w:hAnsi="Times New Roman"/>
          <w:b/>
          <w:sz w:val="26"/>
          <w:szCs w:val="28"/>
          <w:lang w:val="ru-RU"/>
        </w:rPr>
        <w:t>ия</w:t>
      </w:r>
      <w:r w:rsidRPr="00020C1C">
        <w:rPr>
          <w:rFonts w:ascii="Times New Roman" w:hAnsi="Times New Roman"/>
          <w:b/>
          <w:sz w:val="26"/>
          <w:szCs w:val="28"/>
        </w:rPr>
        <w:t xml:space="preserve"> дополнительного образования детей в Российской Федерации до 2020 года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  <w:shd w:val="clear" w:color="auto" w:fill="FFFFFF"/>
        </w:rPr>
      </w:pP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020C1C">
        <w:rPr>
          <w:rFonts w:ascii="Times New Roman" w:hAnsi="Times New Roman"/>
          <w:b/>
          <w:sz w:val="26"/>
          <w:szCs w:val="28"/>
          <w:shd w:val="clear" w:color="auto" w:fill="FFFFFF"/>
        </w:rPr>
        <w:t>Актуальность программы</w:t>
      </w:r>
      <w:r w:rsidRPr="00020C1C">
        <w:rPr>
          <w:rFonts w:ascii="Times New Roman" w:hAnsi="Times New Roman"/>
          <w:sz w:val="26"/>
          <w:szCs w:val="28"/>
          <w:shd w:val="clear" w:color="auto" w:fill="FFFFFF"/>
        </w:rPr>
        <w:t xml:space="preserve">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020C1C">
        <w:rPr>
          <w:rFonts w:ascii="Times New Roman" w:hAnsi="Times New Roman"/>
          <w:sz w:val="26"/>
          <w:szCs w:val="28"/>
          <w:shd w:val="clear" w:color="auto" w:fill="FFFFFF"/>
        </w:rPr>
        <w:t>Происходящие социально-экономические изменения обусловили необходимость разработки межведомственной программы развития дополнительного образования детей в Российской Федерации до 2020 года.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shd w:val="clear" w:color="auto" w:fill="FFFFFF"/>
        </w:rPr>
      </w:pPr>
      <w:r w:rsidRPr="00020C1C">
        <w:rPr>
          <w:rFonts w:ascii="Times New Roman" w:hAnsi="Times New Roman"/>
          <w:sz w:val="26"/>
          <w:szCs w:val="28"/>
          <w:shd w:val="clear" w:color="auto" w:fill="FFFFFF"/>
        </w:rPr>
        <w:t xml:space="preserve">Требования к </w:t>
      </w:r>
      <w:proofErr w:type="spellStart"/>
      <w:r w:rsidRPr="00020C1C">
        <w:rPr>
          <w:rFonts w:ascii="Times New Roman" w:hAnsi="Times New Roman"/>
          <w:sz w:val="26"/>
          <w:szCs w:val="28"/>
          <w:shd w:val="clear" w:color="auto" w:fill="FFFFFF"/>
        </w:rPr>
        <w:t>модернизационным</w:t>
      </w:r>
      <w:proofErr w:type="spellEnd"/>
      <w:r w:rsidRPr="00020C1C">
        <w:rPr>
          <w:rFonts w:ascii="Times New Roman" w:hAnsi="Times New Roman"/>
          <w:sz w:val="26"/>
          <w:szCs w:val="28"/>
          <w:shd w:val="clear" w:color="auto" w:fill="FFFFFF"/>
        </w:rPr>
        <w:t xml:space="preserve"> изменениям сферы дополнительного образования детей были изложены</w:t>
      </w:r>
      <w:r w:rsidRPr="00020C1C">
        <w:rPr>
          <w:rFonts w:ascii="Times New Roman" w:hAnsi="Times New Roman"/>
          <w:sz w:val="26"/>
          <w:szCs w:val="28"/>
        </w:rPr>
        <w:t xml:space="preserve"> В.В. Путиным в предвыборной статье </w:t>
      </w:r>
      <w:r w:rsidRPr="00020C1C">
        <w:rPr>
          <w:rFonts w:ascii="Times New Roman" w:hAnsi="Times New Roman"/>
          <w:bCs/>
          <w:sz w:val="26"/>
          <w:szCs w:val="28"/>
        </w:rPr>
        <w:t>"Строительство справедливости. Социальная политика для России"</w:t>
      </w:r>
      <w:r w:rsidRPr="00020C1C">
        <w:rPr>
          <w:rFonts w:ascii="Times New Roman" w:hAnsi="Times New Roman"/>
          <w:sz w:val="26"/>
          <w:szCs w:val="28"/>
        </w:rPr>
        <w:t xml:space="preserve">. Говоря о сфере дополнительного образования детей (ДОД), он отметил, что за последнее время произошел отток из нее значительной части кадровых и финансовых ресурсов. Посещаемость кружков и секций уменьшилась и в настоящее время охватывает только половину школьников, причем только четвертая часть из них занимается на бесплатной основе.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В.В. Путин предложил вернуть систему ДОД в сферу ответственности государства - на региональный уровень, оказывая при необходимости поддержку из федерального бюджета.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Меры, принимаемые государством по развитию ДОД, нашли свое отражение в Указе Президента Российской Федерации от 7 мая 2012 г. № 599 «О мерах по реализации государственной политики в области образования и науки». Правительству Российской Федерации поручено обеспечить достижение следующих показателей: 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70-75%, предусмотрев, что 50% из них должны обучаться за счет бюджетных ассигнований федерального бюджета, а также подготовить предложения о передаче субъектам Российской Федерации полномочий по предоставлению ДОД, предусмотрев, при необходимости, </w:t>
      </w:r>
      <w:proofErr w:type="spellStart"/>
      <w:r w:rsidRPr="00020C1C">
        <w:rPr>
          <w:rFonts w:ascii="Times New Roman" w:hAnsi="Times New Roman"/>
          <w:sz w:val="26"/>
          <w:szCs w:val="28"/>
        </w:rPr>
        <w:t>софинансирование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реализации названных полномочий за счет бюджетных ассигнований федерального бюджета.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Сфера </w:t>
      </w:r>
      <w:r w:rsidR="004E3932" w:rsidRPr="00020C1C">
        <w:rPr>
          <w:rFonts w:ascii="Times New Roman" w:hAnsi="Times New Roman"/>
          <w:sz w:val="26"/>
          <w:szCs w:val="28"/>
        </w:rPr>
        <w:t xml:space="preserve">ДОД </w:t>
      </w:r>
      <w:r w:rsidRPr="00020C1C">
        <w:rPr>
          <w:rFonts w:ascii="Times New Roman" w:hAnsi="Times New Roman"/>
          <w:sz w:val="26"/>
          <w:szCs w:val="28"/>
        </w:rPr>
        <w:t xml:space="preserve">объективно нуждается в  оформлении государственных гарантий развития, поддержке заинтересованных в ее деятельности министерств и ведомств. </w:t>
      </w:r>
      <w:r w:rsidRPr="00020C1C">
        <w:rPr>
          <w:rFonts w:ascii="Times New Roman" w:hAnsi="Times New Roman"/>
          <w:b/>
          <w:sz w:val="26"/>
          <w:szCs w:val="28"/>
        </w:rPr>
        <w:t xml:space="preserve">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Актуальность межведомственной программы обусловлена тем, что сфера  ДОД является одним из наиболее развивающихся сегментов рынка образовательных услуг с </w:t>
      </w:r>
      <w:r w:rsidR="00CE1E11" w:rsidRPr="00020C1C">
        <w:rPr>
          <w:rFonts w:ascii="Times New Roman" w:hAnsi="Times New Roman"/>
          <w:sz w:val="26"/>
          <w:szCs w:val="28"/>
        </w:rPr>
        <w:t xml:space="preserve">высоким уровнем активности, </w:t>
      </w:r>
      <w:r w:rsidRPr="00020C1C">
        <w:rPr>
          <w:rFonts w:ascii="Times New Roman" w:hAnsi="Times New Roman"/>
          <w:sz w:val="26"/>
          <w:szCs w:val="28"/>
        </w:rPr>
        <w:t xml:space="preserve">растущим объемом инвестиций со стороны частного сектора, что позволяет рассматривать ее как один  из приоритетов   инновационного развития страны. </w:t>
      </w:r>
    </w:p>
    <w:p w:rsidR="00DD2141" w:rsidRPr="00020C1C" w:rsidRDefault="00DD2141" w:rsidP="00DD2141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Особенностью существующей сферы ДОД  является ее интеграционный и</w:t>
      </w:r>
      <w:r w:rsidRPr="00020C1C">
        <w:rPr>
          <w:rFonts w:ascii="Times New Roman" w:hAnsi="Times New Roman"/>
          <w:color w:val="008000"/>
          <w:sz w:val="26"/>
          <w:szCs w:val="28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 xml:space="preserve"> межведомственный характер. </w:t>
      </w:r>
      <w:r w:rsidRPr="00020C1C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>Программы дополнительного образования детей реализуются в учреждениях ДОД, общеобразовательных школах, дошкольных учреждениях, учреждениях НПО (СПО), охватывают различные сферы деятельности и интересов – образование, культуру и искусство, физическую культуру и спорт.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В последние годы сфера ДОД испытывает системный и содержательный кризис, так как существующие межведомственные преграды не способствуют эффективному развитию ДОД и снижают </w:t>
      </w:r>
      <w:r w:rsidR="00F95A9A" w:rsidRPr="00020C1C">
        <w:rPr>
          <w:rFonts w:ascii="Times New Roman" w:hAnsi="Times New Roman"/>
          <w:sz w:val="26"/>
          <w:szCs w:val="28"/>
        </w:rPr>
        <w:t>результа</w:t>
      </w:r>
      <w:r w:rsidR="007B4FA4" w:rsidRPr="00020C1C">
        <w:rPr>
          <w:rFonts w:ascii="Times New Roman" w:hAnsi="Times New Roman"/>
          <w:sz w:val="26"/>
          <w:szCs w:val="28"/>
        </w:rPr>
        <w:t>тивность</w:t>
      </w:r>
      <w:r w:rsidRPr="00020C1C">
        <w:rPr>
          <w:rFonts w:ascii="Times New Roman" w:hAnsi="Times New Roman"/>
          <w:sz w:val="26"/>
          <w:szCs w:val="28"/>
        </w:rPr>
        <w:t xml:space="preserve"> деятельности учреждений ДОД. Требования к повышению качества сферы ДОД, предъявляют, </w:t>
      </w:r>
      <w:r w:rsidRPr="00020C1C">
        <w:rPr>
          <w:rFonts w:ascii="Times New Roman" w:hAnsi="Times New Roman"/>
          <w:sz w:val="26"/>
          <w:szCs w:val="28"/>
        </w:rPr>
        <w:lastRenderedPageBreak/>
        <w:t>прежде всего, дети и родители, профессиональное сообщество.  Необходимо</w:t>
      </w:r>
      <w:r w:rsidRPr="00020C1C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 xml:space="preserve">активнее использовать конкурсные и подрядные механизмы для успешного привлечения и использования негосударственных образовательных проектов и программ, способных давать качественные практико-ориентированные знания, формировать социальную компетентность у детей, развивать опыт  общественно-значимой деятельности. </w:t>
      </w: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5B26F9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Правовыми основами деятельности </w:t>
      </w:r>
      <w:r w:rsidR="005B26F9" w:rsidRPr="00020C1C">
        <w:rPr>
          <w:rFonts w:ascii="Times New Roman" w:hAnsi="Times New Roman"/>
          <w:sz w:val="26"/>
          <w:szCs w:val="28"/>
        </w:rPr>
        <w:t xml:space="preserve">существующей сферы ДОД являются: </w:t>
      </w:r>
      <w:proofErr w:type="gramStart"/>
      <w:r w:rsidRPr="00020C1C">
        <w:rPr>
          <w:rFonts w:ascii="Times New Roman" w:hAnsi="Times New Roman"/>
          <w:sz w:val="26"/>
          <w:szCs w:val="28"/>
        </w:rPr>
        <w:t>Закон РФ от 10.07.1992 г. № 3266-1 «Об образовании»;</w:t>
      </w:r>
      <w:r w:rsidR="005B26F9" w:rsidRPr="00020C1C">
        <w:rPr>
          <w:rFonts w:ascii="Times New Roman" w:hAnsi="Times New Roman"/>
          <w:sz w:val="26"/>
          <w:szCs w:val="28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>Закон РФ от 09.10.1992 г. № 3612-1 «Основы законодательства Российской Федерации о культуре»;</w:t>
      </w:r>
      <w:r w:rsidR="005B26F9" w:rsidRPr="00020C1C">
        <w:rPr>
          <w:rFonts w:ascii="Times New Roman" w:hAnsi="Times New Roman"/>
          <w:sz w:val="26"/>
          <w:szCs w:val="28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>Ф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>едеральный закон от 04.12.2007 N 329-ФЗ «О физической культуре и спорте в Российской Федерации»;</w:t>
      </w:r>
      <w:r w:rsidR="005B26F9"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>Национальная стратегия действий в интересах детей РФ до 2017 года, утвержденная Указом Президента Российской Федерации от 01.06.2012 № 761;</w:t>
      </w:r>
      <w:proofErr w:type="gramEnd"/>
      <w:r w:rsidR="005B26F9" w:rsidRPr="00020C1C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020C1C">
        <w:rPr>
          <w:rFonts w:ascii="Times New Roman" w:hAnsi="Times New Roman"/>
          <w:sz w:val="26"/>
          <w:szCs w:val="28"/>
        </w:rPr>
        <w:t>Концепция развития образования в сфере культуры и искусства в Российской Федерации на 2008 - 2015 годы</w:t>
      </w:r>
      <w:r w:rsidRPr="00020C1C">
        <w:rPr>
          <w:rFonts w:ascii="Times New Roman" w:hAnsi="Times New Roman"/>
          <w:sz w:val="26"/>
        </w:rPr>
        <w:t xml:space="preserve">, </w:t>
      </w:r>
      <w:r w:rsidRPr="00020C1C">
        <w:rPr>
          <w:rFonts w:ascii="Times New Roman" w:hAnsi="Times New Roman"/>
          <w:sz w:val="26"/>
          <w:szCs w:val="28"/>
        </w:rPr>
        <w:t>утвержденная Распоряжением Правительства Российской Федерации от 25.08.2008 № 1244-р;</w:t>
      </w:r>
      <w:r w:rsidR="005B26F9" w:rsidRPr="00020C1C">
        <w:rPr>
          <w:rFonts w:ascii="Times New Roman" w:hAnsi="Times New Roman"/>
          <w:sz w:val="26"/>
          <w:szCs w:val="28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 xml:space="preserve"> Государственная программа  Российской Федерации «Развитие образования на 2013-2020 годы», утвержденная Постановлением Правительства Российской Федерации 22.11.2012 г., № 2148-р; проекты государственных программ «Развитие культуры и туризма на 2013-2020 годы», «Развитие физической культуры и спорта на 2013-2020 годы».</w:t>
      </w:r>
      <w:proofErr w:type="gramEnd"/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Сфера ДОД создает особенные возможности для развития образования в целом, в </w:t>
      </w:r>
      <w:proofErr w:type="spellStart"/>
      <w:r w:rsidRPr="00020C1C">
        <w:rPr>
          <w:rFonts w:ascii="Times New Roman" w:hAnsi="Times New Roman"/>
          <w:sz w:val="26"/>
          <w:szCs w:val="28"/>
        </w:rPr>
        <w:t>т.ч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. для опережающего обновления его содержания в соответствии с задачами перспективного развития страны. Фактически оно является инновационной площадкой для отработки  образовательных моделей и технологий будущего. При этом  важно сохранение </w:t>
      </w:r>
      <w:r w:rsidR="001542CD" w:rsidRPr="00020C1C">
        <w:rPr>
          <w:rFonts w:ascii="Times New Roman" w:hAnsi="Times New Roman"/>
          <w:sz w:val="26"/>
          <w:szCs w:val="28"/>
        </w:rPr>
        <w:t>многолетних традиций сферы ДОД (</w:t>
      </w:r>
      <w:r w:rsidRPr="00020C1C">
        <w:rPr>
          <w:rFonts w:ascii="Times New Roman" w:hAnsi="Times New Roman"/>
          <w:sz w:val="26"/>
          <w:szCs w:val="28"/>
        </w:rPr>
        <w:t>в том числе по приобщению детей к искусству</w:t>
      </w:r>
      <w:r w:rsidR="001542CD" w:rsidRPr="00020C1C">
        <w:rPr>
          <w:rFonts w:ascii="Times New Roman" w:hAnsi="Times New Roman"/>
          <w:sz w:val="26"/>
          <w:szCs w:val="28"/>
        </w:rPr>
        <w:t>)</w:t>
      </w:r>
      <w:r w:rsidRPr="00020C1C">
        <w:rPr>
          <w:rFonts w:ascii="Times New Roman" w:hAnsi="Times New Roman"/>
          <w:sz w:val="26"/>
          <w:szCs w:val="28"/>
        </w:rPr>
        <w:t xml:space="preserve">. </w:t>
      </w: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ДОД обладает следующими</w:t>
      </w:r>
      <w:r w:rsidR="003B3DB4" w:rsidRPr="00020C1C">
        <w:rPr>
          <w:rFonts w:ascii="Times New Roman" w:hAnsi="Times New Roman"/>
          <w:sz w:val="26"/>
          <w:szCs w:val="28"/>
        </w:rPr>
        <w:t xml:space="preserve"> особенностями</w:t>
      </w:r>
      <w:r w:rsidRPr="00020C1C">
        <w:rPr>
          <w:rFonts w:ascii="Times New Roman" w:hAnsi="Times New Roman"/>
          <w:sz w:val="26"/>
          <w:szCs w:val="28"/>
        </w:rPr>
        <w:t>:</w:t>
      </w:r>
      <w:r w:rsidRPr="00020C1C">
        <w:rPr>
          <w:rFonts w:ascii="Times New Roman" w:hAnsi="Times New Roman"/>
          <w:i/>
          <w:color w:val="FF0000"/>
          <w:sz w:val="26"/>
          <w:szCs w:val="28"/>
        </w:rPr>
        <w:t xml:space="preserve">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 xml:space="preserve">   </w:t>
      </w:r>
      <w:r w:rsidRPr="00020C1C">
        <w:rPr>
          <w:rFonts w:ascii="Times New Roman" w:hAnsi="Times New Roman"/>
          <w:sz w:val="26"/>
          <w:szCs w:val="28"/>
        </w:rPr>
        <w:t>- свободой выбора обучающимися и родителями образовательной программы, режима ее освоения, смены программ и организаций;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широким набором видов деятельности, позволяющим обучающимся осуществлять выбор исходя из собственных интересов и способностей;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ограниченной регламентацией поведения и общения, возможностью проявления инициативы, индивидуальности и творчества;</w:t>
      </w: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- гибкостью (мобильностью) образовательных программ;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общественно-значимой связью с практикой (социальной, профессиональной);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- возможностями </w:t>
      </w:r>
      <w:proofErr w:type="spellStart"/>
      <w:r w:rsidRPr="00020C1C">
        <w:rPr>
          <w:rFonts w:ascii="Times New Roman" w:hAnsi="Times New Roman"/>
          <w:sz w:val="26"/>
          <w:szCs w:val="28"/>
        </w:rPr>
        <w:t>межвозрастного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взаимодействия и оформления возрастных переходов в сфере ДОД.</w:t>
      </w:r>
    </w:p>
    <w:p w:rsidR="00DD2141" w:rsidRPr="00020C1C" w:rsidRDefault="00F4050F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Указанная специфика обуславливае</w:t>
      </w:r>
      <w:r w:rsidR="00DD2141" w:rsidRPr="00020C1C">
        <w:rPr>
          <w:rFonts w:ascii="Times New Roman" w:hAnsi="Times New Roman"/>
          <w:sz w:val="26"/>
          <w:szCs w:val="28"/>
        </w:rPr>
        <w:t>т значимость разработки межведомственной программы</w:t>
      </w:r>
      <w:r w:rsidR="00DD2141" w:rsidRPr="00020C1C">
        <w:rPr>
          <w:rFonts w:ascii="Times New Roman" w:hAnsi="Times New Roman"/>
          <w:color w:val="FF0000"/>
          <w:sz w:val="26"/>
          <w:szCs w:val="28"/>
        </w:rPr>
        <w:t xml:space="preserve"> </w:t>
      </w:r>
      <w:r w:rsidR="00DD2141" w:rsidRPr="00020C1C">
        <w:rPr>
          <w:rFonts w:ascii="Times New Roman" w:hAnsi="Times New Roman"/>
          <w:sz w:val="26"/>
          <w:szCs w:val="28"/>
        </w:rPr>
        <w:t xml:space="preserve">развития дополнительного образования детей в Российской Федерации  до 2020 года, интегрирующей ресурсы учреждений ДОД, </w:t>
      </w:r>
      <w:r w:rsidR="00F246CB" w:rsidRPr="00020C1C">
        <w:rPr>
          <w:rFonts w:ascii="Times New Roman" w:hAnsi="Times New Roman"/>
          <w:sz w:val="26"/>
          <w:szCs w:val="28"/>
        </w:rPr>
        <w:t>сфер образования и молодежной политики, культуры и искусства, физической культуры</w:t>
      </w:r>
      <w:r w:rsidR="00DD2141" w:rsidRPr="00020C1C">
        <w:rPr>
          <w:rFonts w:ascii="Times New Roman" w:hAnsi="Times New Roman"/>
          <w:sz w:val="26"/>
          <w:szCs w:val="28"/>
        </w:rPr>
        <w:t xml:space="preserve"> </w:t>
      </w:r>
      <w:r w:rsidR="00F246CB" w:rsidRPr="00020C1C">
        <w:rPr>
          <w:rFonts w:ascii="Times New Roman" w:hAnsi="Times New Roman"/>
          <w:sz w:val="26"/>
          <w:szCs w:val="28"/>
        </w:rPr>
        <w:t xml:space="preserve">и </w:t>
      </w:r>
      <w:r w:rsidR="00DD2141" w:rsidRPr="00020C1C">
        <w:rPr>
          <w:rFonts w:ascii="Times New Roman" w:hAnsi="Times New Roman"/>
          <w:sz w:val="26"/>
          <w:szCs w:val="28"/>
        </w:rPr>
        <w:t>спорта.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ДОД не является унифицированным, оно ориентировано как на удовлетворение общественной потребности в ранней профессиональной ориентации нового поколения, так и индивидуально-групповых потребностей, которые объективно не могут быть учтены при организации общего образования.</w:t>
      </w: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</w:p>
    <w:p w:rsidR="005660E3" w:rsidRDefault="005660E3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  <w:shd w:val="clear" w:color="auto" w:fill="FFFFFF"/>
        </w:rPr>
      </w:pP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  <w:shd w:val="clear" w:color="auto" w:fill="FFFFFF"/>
        </w:rPr>
      </w:pPr>
      <w:r w:rsidRPr="00020C1C">
        <w:rPr>
          <w:rFonts w:ascii="Times New Roman" w:hAnsi="Times New Roman"/>
          <w:b/>
          <w:sz w:val="26"/>
          <w:szCs w:val="28"/>
          <w:shd w:val="clear" w:color="auto" w:fill="FFFFFF"/>
        </w:rPr>
        <w:lastRenderedPageBreak/>
        <w:t>Цель Программы:</w:t>
      </w:r>
    </w:p>
    <w:p w:rsidR="00DD2141" w:rsidRPr="00020C1C" w:rsidRDefault="00DD2141" w:rsidP="00DD2141">
      <w:pPr>
        <w:pStyle w:val="a5"/>
        <w:spacing w:line="240" w:lineRule="auto"/>
        <w:rPr>
          <w:b/>
          <w:sz w:val="26"/>
        </w:rPr>
      </w:pPr>
      <w:r w:rsidRPr="00020C1C">
        <w:rPr>
          <w:sz w:val="26"/>
        </w:rPr>
        <w:t>создание условий для модернизации и устойчивого развития сферы ДОД, обеспечивающих увеличение  масштаба</w:t>
      </w:r>
      <w:r w:rsidRPr="00020C1C">
        <w:rPr>
          <w:color w:val="FF0000"/>
          <w:sz w:val="26"/>
        </w:rPr>
        <w:t xml:space="preserve"> </w:t>
      </w:r>
      <w:r w:rsidRPr="00020C1C">
        <w:rPr>
          <w:sz w:val="26"/>
        </w:rPr>
        <w:t>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 w:rsidRPr="00020C1C">
        <w:rPr>
          <w:b/>
          <w:sz w:val="26"/>
        </w:rPr>
        <w:t xml:space="preserve">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>Задачи Программы: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 xml:space="preserve">- </w:t>
      </w:r>
      <w:r w:rsidRPr="00020C1C">
        <w:rPr>
          <w:rFonts w:ascii="Times New Roman" w:hAnsi="Times New Roman"/>
          <w:sz w:val="26"/>
          <w:szCs w:val="28"/>
        </w:rPr>
        <w:t>закрепление и обеспечение социальных гарантий государства в сфере ДОД;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>- создание условий для эффективного использования ресурсов ДОД в интересах детей, семей, общества, государства;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>- развитие механизмов вовлечения детей в сферу ДОД;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>- обеспечение доступности услуг ДОД для граждан независимо от места жительства, социально-экономического статуса,  состояния здоровья;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 xml:space="preserve"> - увеличение инвестиционной привлекательности, обеспечение инновационного характера развития ДОД;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>- развитие кадрового потенциала сферы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совершенствование нормативного  правового обеспечения, финансово-</w:t>
      </w:r>
      <w:proofErr w:type="gramStart"/>
      <w:r w:rsidRPr="00020C1C">
        <w:rPr>
          <w:rFonts w:ascii="Times New Roman" w:hAnsi="Times New Roman"/>
          <w:sz w:val="26"/>
          <w:szCs w:val="28"/>
        </w:rPr>
        <w:t>экономических механизмов</w:t>
      </w:r>
      <w:proofErr w:type="gramEnd"/>
      <w:r w:rsidRPr="00020C1C">
        <w:rPr>
          <w:rFonts w:ascii="Times New Roman" w:hAnsi="Times New Roman"/>
          <w:sz w:val="26"/>
          <w:szCs w:val="28"/>
        </w:rPr>
        <w:t xml:space="preserve">  развития сферы ДОД.</w:t>
      </w: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DD2141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6"/>
          <w:lang w:val="ru-RU"/>
        </w:rPr>
      </w:pPr>
      <w:bookmarkStart w:id="1" w:name="_Toc340045861"/>
    </w:p>
    <w:p w:rsidR="00DD2141" w:rsidRPr="00020C1C" w:rsidRDefault="00DD2141" w:rsidP="00DD2141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6"/>
          <w:lang w:val="ru-RU"/>
        </w:rPr>
      </w:pPr>
      <w:r w:rsidRPr="00020C1C">
        <w:rPr>
          <w:rFonts w:ascii="Times New Roman" w:hAnsi="Times New Roman"/>
          <w:color w:val="auto"/>
          <w:sz w:val="26"/>
        </w:rPr>
        <w:t xml:space="preserve">Принципы развития </w:t>
      </w:r>
      <w:r w:rsidRPr="00020C1C">
        <w:rPr>
          <w:rFonts w:ascii="Times New Roman" w:hAnsi="Times New Roman"/>
          <w:color w:val="auto"/>
          <w:sz w:val="26"/>
          <w:lang w:val="ru-RU"/>
        </w:rPr>
        <w:t xml:space="preserve">сферы </w:t>
      </w:r>
      <w:r w:rsidRPr="00020C1C">
        <w:rPr>
          <w:rFonts w:ascii="Times New Roman" w:hAnsi="Times New Roman"/>
          <w:color w:val="auto"/>
          <w:sz w:val="26"/>
        </w:rPr>
        <w:t>ДОД</w:t>
      </w:r>
      <w:r w:rsidRPr="00020C1C">
        <w:rPr>
          <w:rFonts w:ascii="Times New Roman" w:hAnsi="Times New Roman"/>
          <w:color w:val="auto"/>
          <w:sz w:val="26"/>
          <w:lang w:val="ru-RU"/>
        </w:rPr>
        <w:t>:</w:t>
      </w:r>
    </w:p>
    <w:bookmarkEnd w:id="1"/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- вариативность и многообразие программ для удовлетворения различных видов социально-творческой деятельности детей;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обеспечение доступности и свободы выбора программ;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развитие сферы ДОД как составляющей национальной системы поиска и  поддержки талантов;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поддержка программ, ориентиров</w:t>
      </w:r>
      <w:r w:rsidR="00CA415B" w:rsidRPr="00020C1C">
        <w:rPr>
          <w:rFonts w:ascii="Times New Roman" w:hAnsi="Times New Roman"/>
          <w:sz w:val="26"/>
          <w:szCs w:val="28"/>
        </w:rPr>
        <w:t>анных на группы детей, требующих</w:t>
      </w:r>
      <w:r w:rsidRPr="00020C1C">
        <w:rPr>
          <w:rFonts w:ascii="Times New Roman" w:hAnsi="Times New Roman"/>
          <w:sz w:val="26"/>
          <w:szCs w:val="28"/>
        </w:rPr>
        <w:t xml:space="preserve"> особого внимания государства и общества (дети из группы социального риска, дети с ограниченными возможностями здоровья (ОВЗ), дети из семей с  низким социально-экономическим статусом);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-   поддержка программ, направленных на выявление одаренных и мотивированных детей, и дальнейшее содействие в их совершенствовании;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партнерство государства, бизнеса, институтов гражданского общества, семей; межведомственная и межуровневая кооперация, сетевое взаимодействие, использование культурных, географических ресурсов территорий;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вариативность моделей управления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международная кооперация и интеграция;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координация федеральной, региональной и муниципальной политики, учет региональных социокультурных особенностей и традиций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развитие сферы ДОД как </w:t>
      </w:r>
      <w:proofErr w:type="spellStart"/>
      <w:r w:rsidRPr="00020C1C">
        <w:rPr>
          <w:rFonts w:ascii="Times New Roman" w:hAnsi="Times New Roman"/>
          <w:sz w:val="26"/>
          <w:szCs w:val="28"/>
        </w:rPr>
        <w:t>инвестиционно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привлекательной и инновационной;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информационная прозрачность, обеспечение доступа к полной и объективной информации о содержании деятельности, качестве услуг и работ;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создание конкурентной среды и устранение административных барьеров в сфере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открытый государственно-общественный характер управления, опора на  механизмы общественной экспертизы и контроля, саморегулирования;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lastRenderedPageBreak/>
        <w:t xml:space="preserve">- многоканальное финансирование, прозрачность распределения бюджетных средств и эффективность их использования, в </w:t>
      </w:r>
      <w:proofErr w:type="spellStart"/>
      <w:r w:rsidRPr="00020C1C">
        <w:rPr>
          <w:rFonts w:ascii="Times New Roman" w:hAnsi="Times New Roman"/>
          <w:sz w:val="26"/>
          <w:szCs w:val="28"/>
        </w:rPr>
        <w:t>т.ч</w:t>
      </w:r>
      <w:proofErr w:type="spellEnd"/>
      <w:r w:rsidRPr="00020C1C">
        <w:rPr>
          <w:rFonts w:ascii="Times New Roman" w:hAnsi="Times New Roman"/>
          <w:sz w:val="26"/>
          <w:szCs w:val="28"/>
        </w:rPr>
        <w:t>. за счет концентрации ресурсов на приоритетных направлениях развития ДОД.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 xml:space="preserve"> </w:t>
      </w:r>
      <w:bookmarkStart w:id="2" w:name="_Toc340045862"/>
      <w:r w:rsidRPr="00020C1C">
        <w:rPr>
          <w:rFonts w:ascii="Times New Roman" w:hAnsi="Times New Roman"/>
          <w:b/>
          <w:sz w:val="26"/>
          <w:szCs w:val="28"/>
        </w:rPr>
        <w:t>Условия реализации программы</w:t>
      </w:r>
      <w:bookmarkEnd w:id="2"/>
      <w:r w:rsidRPr="00020C1C">
        <w:rPr>
          <w:rFonts w:ascii="Times New Roman" w:hAnsi="Times New Roman"/>
          <w:b/>
          <w:sz w:val="26"/>
          <w:szCs w:val="28"/>
        </w:rPr>
        <w:t>: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>Для развития сферы ДОД на федеральном уровне и в субъектах Российской Федерации    необходимо об</w:t>
      </w:r>
      <w:r w:rsidR="00C64342" w:rsidRPr="00020C1C">
        <w:rPr>
          <w:color w:val="auto"/>
          <w:sz w:val="26"/>
          <w:szCs w:val="28"/>
        </w:rPr>
        <w:t>еспече</w:t>
      </w:r>
      <w:r w:rsidRPr="00020C1C">
        <w:rPr>
          <w:color w:val="auto"/>
          <w:sz w:val="26"/>
          <w:szCs w:val="28"/>
        </w:rPr>
        <w:t>ние совокупности условий: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4F81BD"/>
          <w:sz w:val="26"/>
          <w:szCs w:val="28"/>
        </w:rPr>
        <w:t xml:space="preserve"> </w:t>
      </w:r>
      <w:r w:rsidRPr="00020C1C">
        <w:rPr>
          <w:color w:val="auto"/>
          <w:sz w:val="26"/>
          <w:szCs w:val="28"/>
        </w:rPr>
        <w:t>- нормативных   правовых (внесение изменений в законодательство, разграничение полномочий между федеральными, региональными и местными органами исполнительной власти, разработка федеральных требований к условиям реализации и структуре  программ ДОД, новых СанПиН, профессиональных стандартов, норматива нагрузки на ребенка и др.);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- кадровых (организация повышения квалификации педагогических и управленческих кадров, разработка моделей подготовки кадров для ДОД в условиях </w:t>
      </w:r>
      <w:r w:rsidR="00B1201C" w:rsidRPr="00020C1C">
        <w:rPr>
          <w:rFonts w:ascii="Times New Roman" w:hAnsi="Times New Roman"/>
          <w:sz w:val="26"/>
          <w:szCs w:val="28"/>
        </w:rPr>
        <w:t>внедрения</w:t>
      </w:r>
      <w:r w:rsidRPr="00020C1C">
        <w:rPr>
          <w:rFonts w:ascii="Times New Roman" w:hAnsi="Times New Roman"/>
          <w:sz w:val="26"/>
          <w:szCs w:val="28"/>
        </w:rPr>
        <w:t xml:space="preserve"> ФГОС СПО и ВПО, </w:t>
      </w:r>
      <w:r w:rsidR="000426E2" w:rsidRPr="00020C1C">
        <w:rPr>
          <w:rFonts w:ascii="Times New Roman" w:hAnsi="Times New Roman"/>
          <w:sz w:val="26"/>
          <w:szCs w:val="28"/>
        </w:rPr>
        <w:t xml:space="preserve">профессиональная </w:t>
      </w:r>
      <w:r w:rsidRPr="00020C1C">
        <w:rPr>
          <w:rFonts w:ascii="Times New Roman" w:hAnsi="Times New Roman"/>
          <w:sz w:val="26"/>
          <w:szCs w:val="28"/>
        </w:rPr>
        <w:t xml:space="preserve">переподготовка кадров для работы в сфере ДОД); 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 xml:space="preserve">- научно-методических (проведение фундаментальных и прикладных исследований, развитие программно-методического обеспечения, разграничение уровней </w:t>
      </w:r>
      <w:r w:rsidR="0014226F" w:rsidRPr="00020C1C">
        <w:rPr>
          <w:color w:val="auto"/>
          <w:sz w:val="26"/>
          <w:szCs w:val="28"/>
        </w:rPr>
        <w:t xml:space="preserve">освоения программ </w:t>
      </w:r>
      <w:r w:rsidRPr="00020C1C">
        <w:rPr>
          <w:color w:val="auto"/>
          <w:sz w:val="26"/>
          <w:szCs w:val="28"/>
        </w:rPr>
        <w:t>ДОД, разработка инновационных образовательных и информационных технологий, способов мониторинга и оценки эффективности ДОД, обоснование использования сетевого взаимодействия деятельности ресурсных центров для модернизации и диверсификации программ ДОД);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>- организационно-управленческих</w:t>
      </w:r>
      <w:r w:rsidR="00F474B7" w:rsidRPr="00020C1C">
        <w:rPr>
          <w:i/>
          <w:color w:val="auto"/>
          <w:sz w:val="26"/>
          <w:szCs w:val="28"/>
        </w:rPr>
        <w:t xml:space="preserve"> (</w:t>
      </w:r>
      <w:r w:rsidRPr="00020C1C">
        <w:rPr>
          <w:color w:val="auto"/>
          <w:sz w:val="26"/>
          <w:szCs w:val="28"/>
        </w:rPr>
        <w:t>направленных на открытость сферы ДОД через привлечение государственных, муниципальных, негосударственных субъектов путем внедрения конкурсных процедур для реализации</w:t>
      </w:r>
      <w:r w:rsidRPr="00020C1C">
        <w:rPr>
          <w:color w:val="4F81BD"/>
          <w:sz w:val="26"/>
          <w:szCs w:val="28"/>
        </w:rPr>
        <w:t xml:space="preserve"> </w:t>
      </w:r>
      <w:r w:rsidRPr="00020C1C">
        <w:rPr>
          <w:color w:val="auto"/>
          <w:sz w:val="26"/>
          <w:szCs w:val="28"/>
        </w:rPr>
        <w:t>образовательных программ и услуг;</w:t>
      </w:r>
      <w:r w:rsidRPr="00020C1C">
        <w:rPr>
          <w:color w:val="4F81BD"/>
          <w:sz w:val="26"/>
          <w:szCs w:val="28"/>
        </w:rPr>
        <w:t xml:space="preserve"> </w:t>
      </w:r>
      <w:r w:rsidRPr="00020C1C">
        <w:rPr>
          <w:color w:val="auto"/>
          <w:sz w:val="26"/>
          <w:szCs w:val="28"/>
        </w:rPr>
        <w:t>совершенствование маркетинговой деятельности, внедрение механизмов изучения заказа, удовлетворенности его реализацией</w:t>
      </w:r>
      <w:r w:rsidR="00F474B7" w:rsidRPr="00020C1C">
        <w:rPr>
          <w:color w:val="auto"/>
          <w:sz w:val="26"/>
          <w:szCs w:val="28"/>
        </w:rPr>
        <w:t>)</w:t>
      </w:r>
      <w:r w:rsidRPr="00020C1C">
        <w:rPr>
          <w:color w:val="auto"/>
          <w:sz w:val="26"/>
          <w:szCs w:val="28"/>
        </w:rPr>
        <w:t>;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 xml:space="preserve">- </w:t>
      </w:r>
      <w:proofErr w:type="gramStart"/>
      <w:r w:rsidRPr="00020C1C">
        <w:rPr>
          <w:color w:val="auto"/>
          <w:sz w:val="26"/>
          <w:szCs w:val="28"/>
        </w:rPr>
        <w:t>материально-технических</w:t>
      </w:r>
      <w:proofErr w:type="gramEnd"/>
      <w:r w:rsidRPr="00020C1C">
        <w:rPr>
          <w:color w:val="auto"/>
          <w:sz w:val="26"/>
          <w:szCs w:val="28"/>
        </w:rPr>
        <w:t xml:space="preserve">   (развитие материально-технической базы в соответствии с требованиями </w:t>
      </w:r>
      <w:r w:rsidR="00350AF0" w:rsidRPr="00020C1C">
        <w:rPr>
          <w:color w:val="auto"/>
          <w:sz w:val="26"/>
          <w:szCs w:val="28"/>
        </w:rPr>
        <w:t xml:space="preserve">личности, государства, общества, </w:t>
      </w:r>
      <w:r w:rsidRPr="00020C1C">
        <w:rPr>
          <w:color w:val="auto"/>
          <w:sz w:val="26"/>
          <w:szCs w:val="28"/>
        </w:rPr>
        <w:t xml:space="preserve">инновационной экономики, рынка труда, </w:t>
      </w:r>
      <w:proofErr w:type="spellStart"/>
      <w:r w:rsidRPr="00020C1C">
        <w:rPr>
          <w:color w:val="auto"/>
          <w:sz w:val="26"/>
          <w:szCs w:val="28"/>
        </w:rPr>
        <w:t>техносферы</w:t>
      </w:r>
      <w:proofErr w:type="spellEnd"/>
      <w:r w:rsidRPr="00020C1C">
        <w:rPr>
          <w:color w:val="auto"/>
          <w:sz w:val="26"/>
          <w:szCs w:val="28"/>
        </w:rPr>
        <w:t xml:space="preserve"> образования);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>- информационных;</w:t>
      </w:r>
      <w:r w:rsidRPr="00020C1C">
        <w:rPr>
          <w:i/>
          <w:color w:val="auto"/>
          <w:sz w:val="26"/>
          <w:szCs w:val="28"/>
        </w:rPr>
        <w:t xml:space="preserve"> </w:t>
      </w:r>
      <w:r w:rsidRPr="00020C1C">
        <w:rPr>
          <w:color w:val="auto"/>
          <w:sz w:val="26"/>
          <w:szCs w:val="28"/>
        </w:rPr>
        <w:t xml:space="preserve">    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 xml:space="preserve">- финансово-экономических   (определение и введение норматива </w:t>
      </w:r>
      <w:proofErr w:type="spellStart"/>
      <w:r w:rsidRPr="00020C1C">
        <w:rPr>
          <w:color w:val="auto"/>
          <w:sz w:val="26"/>
          <w:szCs w:val="28"/>
        </w:rPr>
        <w:t>подушевого</w:t>
      </w:r>
      <w:proofErr w:type="spellEnd"/>
      <w:r w:rsidRPr="00020C1C">
        <w:rPr>
          <w:color w:val="auto"/>
          <w:sz w:val="26"/>
          <w:szCs w:val="28"/>
        </w:rPr>
        <w:t xml:space="preserve"> финансирования, алгоритма расчета стоимости услуги, работы; механизмов гарантированной бесплатной услуги, условий оказания услуг на платной основе,   механизмов стимулирования привлечения внебюджетных сре</w:t>
      </w:r>
      <w:proofErr w:type="gramStart"/>
      <w:r w:rsidRPr="00020C1C">
        <w:rPr>
          <w:color w:val="auto"/>
          <w:sz w:val="26"/>
          <w:szCs w:val="28"/>
        </w:rPr>
        <w:t>дств в сф</w:t>
      </w:r>
      <w:proofErr w:type="gramEnd"/>
      <w:r w:rsidRPr="00020C1C">
        <w:rPr>
          <w:color w:val="auto"/>
          <w:sz w:val="26"/>
          <w:szCs w:val="28"/>
        </w:rPr>
        <w:t xml:space="preserve">еру ДОД, оплаты труда педагогических кадров сферы  ДОД).  </w:t>
      </w:r>
    </w:p>
    <w:p w:rsidR="00771317" w:rsidRPr="00020C1C" w:rsidRDefault="00771317" w:rsidP="00DD2141">
      <w:pPr>
        <w:pStyle w:val="Default"/>
        <w:ind w:firstLine="567"/>
        <w:jc w:val="both"/>
        <w:rPr>
          <w:b/>
          <w:color w:val="auto"/>
          <w:sz w:val="26"/>
          <w:szCs w:val="28"/>
        </w:rPr>
      </w:pPr>
    </w:p>
    <w:p w:rsidR="00DD2141" w:rsidRPr="00020C1C" w:rsidRDefault="00DD2141" w:rsidP="00DD2141">
      <w:pPr>
        <w:pStyle w:val="Default"/>
        <w:ind w:firstLine="567"/>
        <w:jc w:val="both"/>
        <w:rPr>
          <w:b/>
          <w:color w:val="auto"/>
          <w:sz w:val="26"/>
          <w:szCs w:val="28"/>
        </w:rPr>
      </w:pPr>
      <w:r w:rsidRPr="00020C1C">
        <w:rPr>
          <w:b/>
          <w:color w:val="auto"/>
          <w:sz w:val="26"/>
          <w:szCs w:val="28"/>
        </w:rPr>
        <w:t>Сроки и этапы реализации Программы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6"/>
          <w:szCs w:val="28"/>
        </w:rPr>
      </w:pPr>
      <w:r w:rsidRPr="00020C1C">
        <w:rPr>
          <w:rFonts w:ascii="Times New Roman" w:hAnsi="Times New Roman"/>
          <w:b/>
          <w:kern w:val="2"/>
          <w:sz w:val="26"/>
          <w:szCs w:val="28"/>
        </w:rPr>
        <w:t>1 этап: 2013-2015  годы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На этом этапе решается приоритетная задача создания условий для повышения качественного уровня оказания услуг ДОД, проведения комплекса мероприятий по внедрению новых условий их реализации.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Для этого будет обеспечено: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proofErr w:type="gramStart"/>
      <w:r w:rsidRPr="00020C1C">
        <w:rPr>
          <w:rFonts w:ascii="Times New Roman" w:hAnsi="Times New Roman"/>
          <w:sz w:val="26"/>
          <w:szCs w:val="28"/>
        </w:rPr>
        <w:t xml:space="preserve">- внесение изменений в существующую нормативную правовую базу: разработка и внедрение требований к программам (содержание, условия, сроки реализации), квалификации и условиям работы педагогических кадров (новая система оплаты труда, программы подготовки, переподготовки и повышения квалификации, аттестация руководящих и педагогических работников,  </w:t>
      </w:r>
      <w:r w:rsidRPr="00020C1C">
        <w:rPr>
          <w:rFonts w:ascii="Times New Roman" w:hAnsi="Times New Roman"/>
          <w:sz w:val="26"/>
          <w:szCs w:val="28"/>
        </w:rPr>
        <w:lastRenderedPageBreak/>
        <w:t xml:space="preserve">«эффективный контракт»), разработка нормативов (потребности в ДОД, в </w:t>
      </w:r>
      <w:proofErr w:type="spellStart"/>
      <w:r w:rsidRPr="00020C1C">
        <w:rPr>
          <w:rFonts w:ascii="Times New Roman" w:hAnsi="Times New Roman"/>
          <w:sz w:val="26"/>
          <w:szCs w:val="28"/>
        </w:rPr>
        <w:t>т.ч</w:t>
      </w:r>
      <w:proofErr w:type="spellEnd"/>
      <w:r w:rsidRPr="00020C1C">
        <w:rPr>
          <w:rFonts w:ascii="Times New Roman" w:hAnsi="Times New Roman"/>
          <w:sz w:val="26"/>
          <w:szCs w:val="28"/>
        </w:rPr>
        <w:t>. по видам программ, нагрузки на ребенка, посещаемости и т.п.), разработка моделей</w:t>
      </w:r>
      <w:proofErr w:type="gramEnd"/>
      <w:r w:rsidRPr="00020C1C">
        <w:rPr>
          <w:rFonts w:ascii="Times New Roman" w:hAnsi="Times New Roman"/>
          <w:sz w:val="26"/>
          <w:szCs w:val="28"/>
        </w:rPr>
        <w:t xml:space="preserve"> управления и финансирования ДОД и т.п.;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проведение социологических опросов и мониторингов с целью определения востребованности программ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сбор и анализ статистических данных по сфере ДОД (количество обучающихся, реализуемые программы, объемы финансирования и т.п.);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отработка механизмов передачи полномочий по ДОД на уровень субъектов РФ;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развитие видов содержательной деятельности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модернизация образовательной сети и инфраструктуры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анализ состояния материаль</w:t>
      </w:r>
      <w:r w:rsidR="003E20A2" w:rsidRPr="00020C1C">
        <w:rPr>
          <w:rFonts w:ascii="Times New Roman" w:hAnsi="Times New Roman"/>
          <w:sz w:val="26"/>
          <w:szCs w:val="28"/>
        </w:rPr>
        <w:t>но-технической базы учреждений</w:t>
      </w:r>
      <w:r w:rsidRPr="00020C1C">
        <w:rPr>
          <w:rFonts w:ascii="Times New Roman" w:hAnsi="Times New Roman"/>
          <w:sz w:val="26"/>
          <w:szCs w:val="28"/>
        </w:rPr>
        <w:t xml:space="preserve">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создание экспериментальных ДОД, а также подсистем дополнительного образования в общеобразовательных учреждениях, отвечающих современным требованиям;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создание сетевых ресурсных центров на федеральном и региональном уровнях;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разработка механизмов перехода к «эффективному контракту» в сфере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разработка механизмов сочетания бюджетных и внебюджетных форм финансирования (ГЧП);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разработка нормативов </w:t>
      </w:r>
      <w:proofErr w:type="spellStart"/>
      <w:r w:rsidRPr="00020C1C">
        <w:rPr>
          <w:rFonts w:ascii="Times New Roman" w:hAnsi="Times New Roman"/>
          <w:sz w:val="26"/>
          <w:szCs w:val="28"/>
        </w:rPr>
        <w:t>подушевого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финансирования услуг в сфере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разработка механизмов и инструментов контроля в сфере ДОД (учет посещаемости, расходование бюджетных средств и пр.);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внедрение системы кодификации услуг в сфере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вовлечение не менее 65%   детей дошкольного и школьного возраста в сферу ДОД.</w:t>
      </w:r>
    </w:p>
    <w:p w:rsidR="001D53A9" w:rsidRPr="00020C1C" w:rsidRDefault="001D53A9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6"/>
          <w:szCs w:val="28"/>
        </w:rPr>
      </w:pPr>
      <w:r w:rsidRPr="00020C1C">
        <w:rPr>
          <w:rFonts w:ascii="Times New Roman" w:hAnsi="Times New Roman"/>
          <w:b/>
          <w:kern w:val="2"/>
          <w:sz w:val="26"/>
          <w:szCs w:val="28"/>
        </w:rPr>
        <w:t>2 этап: 2016-2018 годы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На данном этапе основной задачей является повсеместное внедрение ДОД «</w:t>
      </w:r>
      <w:proofErr w:type="spellStart"/>
      <w:r w:rsidRPr="00020C1C">
        <w:rPr>
          <w:rFonts w:ascii="Times New Roman" w:hAnsi="Times New Roman"/>
          <w:sz w:val="26"/>
          <w:szCs w:val="28"/>
        </w:rPr>
        <w:t>модернизационного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формата», развитие новых форм и методик обучения, формирование современных социально-культурных сред для развития и социализации детей (</w:t>
      </w:r>
      <w:proofErr w:type="spellStart"/>
      <w:r w:rsidRPr="00020C1C">
        <w:rPr>
          <w:rFonts w:ascii="Times New Roman" w:hAnsi="Times New Roman"/>
          <w:sz w:val="26"/>
          <w:szCs w:val="28"/>
        </w:rPr>
        <w:t>эксплораториумы</w:t>
      </w:r>
      <w:proofErr w:type="spellEnd"/>
      <w:r w:rsidRPr="00020C1C">
        <w:rPr>
          <w:rFonts w:ascii="Times New Roman" w:hAnsi="Times New Roman"/>
          <w:sz w:val="26"/>
          <w:szCs w:val="28"/>
        </w:rPr>
        <w:t>, музеи науки и техники, детские филармонии и театры и др.). Не менее 71% детей в возрасте от 5 до 18 лет будет охвачено услугами сферы ДОД.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Для этого будет обеспечено: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оценка уровня произошедших изменений в нормативной правовой базе сферы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анализ результатов и мониторингов, определение востребованности программ ДОД на межведомственном уровне;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обобщение статистических данных по сфере ДОД (количество обучающихся, реализуемые программы, объемы финансирования и т.п.);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передача полномочий по ДОД на уровень субъектов Российской Федерации;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внедрение </w:t>
      </w:r>
      <w:proofErr w:type="spellStart"/>
      <w:r w:rsidRPr="00020C1C">
        <w:rPr>
          <w:rFonts w:ascii="Times New Roman" w:hAnsi="Times New Roman"/>
          <w:sz w:val="26"/>
          <w:szCs w:val="28"/>
        </w:rPr>
        <w:t>подушевого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финансирования услуг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внедрение механизмов и инструментов контроля в сфере ДОД (учет посещаемости, расходование бюджетных средств и пр.);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интеграция видов содержательной деятельности учреждений ДОД, сферы образования</w:t>
      </w:r>
      <w:r w:rsidR="00D85E0A" w:rsidRPr="00020C1C">
        <w:rPr>
          <w:rFonts w:ascii="Times New Roman" w:hAnsi="Times New Roman"/>
          <w:sz w:val="26"/>
          <w:szCs w:val="28"/>
        </w:rPr>
        <w:t xml:space="preserve"> и молодежной политики</w:t>
      </w:r>
      <w:r w:rsidRPr="00020C1C">
        <w:rPr>
          <w:rFonts w:ascii="Times New Roman" w:hAnsi="Times New Roman"/>
          <w:sz w:val="26"/>
          <w:szCs w:val="28"/>
        </w:rPr>
        <w:t>, культуры</w:t>
      </w:r>
      <w:r w:rsidR="00D85E0A" w:rsidRPr="00020C1C">
        <w:rPr>
          <w:rFonts w:ascii="Times New Roman" w:hAnsi="Times New Roman"/>
          <w:sz w:val="26"/>
          <w:szCs w:val="28"/>
        </w:rPr>
        <w:t xml:space="preserve"> и искусства, физической культуры и </w:t>
      </w:r>
      <w:r w:rsidRPr="00020C1C">
        <w:rPr>
          <w:rFonts w:ascii="Times New Roman" w:hAnsi="Times New Roman"/>
          <w:sz w:val="26"/>
          <w:szCs w:val="28"/>
        </w:rPr>
        <w:t>спорта;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lastRenderedPageBreak/>
        <w:t xml:space="preserve">- проведение работ по модернизации материально-технической базы учреждений для обеспечения возможности реализации образовательных программ  на современном уровне, в соответствии с предъявляемыми требованиями; 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оценка эффективности деятельности образовательной сети и инфраструктуры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оценка деятельности экспериментальных  учреждений ДОД, отвечающих современным требованиям сферы;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оценка деятельности сетевых ресурсных центров на федеральном и региональном уровнях;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совершенствование внедренных механизмов и инструментов деятельности, если такая необходимость будет выявлена при оценке промежуточных результатов проведенных мероприятий;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переход к «эффективному контракту» в сфере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развитие практики сочетания бюджетных и внебюджетных форм финансирования (ГЧП).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sz w:val="26"/>
          <w:szCs w:val="28"/>
        </w:rPr>
      </w:pPr>
      <w:r w:rsidRPr="00020C1C">
        <w:rPr>
          <w:rFonts w:ascii="Times New Roman" w:hAnsi="Times New Roman"/>
          <w:b/>
          <w:kern w:val="2"/>
          <w:sz w:val="26"/>
          <w:szCs w:val="28"/>
        </w:rPr>
        <w:t xml:space="preserve">3 этап: 2019-2020 годы 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>Не менее 72-75 % детей дошкольного и школьного возраста будут охвачены услугами ДОД.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>Для этого будет обеспечено: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оценка изменений действующей нормативно-правовой базы;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обобщение результатов социологических опросов и мониторингов с целью определения динамики востребованности программ ДОД социальными партнерами, профессиональным сообществом;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обобщение статистических данных по сфере ДОД (количество обучающихся, реализуемые программы, объемы финансирования и т.п.);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оценка эффективности сферы ДОД на уровне субъектов РФ</w:t>
      </w:r>
      <w:r w:rsidR="000C4D44" w:rsidRPr="00020C1C">
        <w:rPr>
          <w:rFonts w:ascii="Times New Roman" w:hAnsi="Times New Roman"/>
          <w:sz w:val="26"/>
          <w:szCs w:val="28"/>
        </w:rPr>
        <w:t xml:space="preserve"> (с учетом используемых полномочий)</w:t>
      </w:r>
      <w:r w:rsidRPr="00020C1C">
        <w:rPr>
          <w:rFonts w:ascii="Times New Roman" w:hAnsi="Times New Roman"/>
          <w:sz w:val="26"/>
          <w:szCs w:val="28"/>
        </w:rPr>
        <w:t>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интеграция образовательных ресурсов сети и инфраструктуры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повсеместное развитие учреждений ДОД, отвечающих современным требованиям сферы;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дальнейшее развитие сетевых ресурсных центров на федеральном и региональном уровнях;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закрепление основ «эффективного контракта» в сфере ДОД; </w:t>
      </w:r>
    </w:p>
    <w:p w:rsidR="00DC444F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дальнейшее развитие практики сочетания бюджетных и внебюджетных форм финансирования (ГЧП).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DD2141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6"/>
          <w:lang w:val="ru-RU"/>
        </w:rPr>
      </w:pPr>
      <w:bookmarkStart w:id="3" w:name="_Toc340045863"/>
      <w:r w:rsidRPr="00020C1C">
        <w:rPr>
          <w:rFonts w:ascii="Times New Roman" w:hAnsi="Times New Roman"/>
          <w:color w:val="auto"/>
          <w:sz w:val="26"/>
        </w:rPr>
        <w:t>Основные направления реализации программы</w:t>
      </w:r>
      <w:bookmarkEnd w:id="3"/>
      <w:r w:rsidRPr="00020C1C">
        <w:rPr>
          <w:rFonts w:ascii="Times New Roman" w:hAnsi="Times New Roman"/>
          <w:color w:val="auto"/>
          <w:sz w:val="26"/>
          <w:lang w:val="ru-RU"/>
        </w:rPr>
        <w:t>:</w:t>
      </w:r>
    </w:p>
    <w:p w:rsidR="00DD2141" w:rsidRPr="00020C1C" w:rsidRDefault="00DD2141" w:rsidP="00DD2141">
      <w:pPr>
        <w:pStyle w:val="Default"/>
        <w:ind w:firstLine="567"/>
        <w:jc w:val="both"/>
        <w:rPr>
          <w:b/>
          <w:bCs/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 xml:space="preserve">1. </w:t>
      </w:r>
      <w:r w:rsidRPr="00020C1C">
        <w:rPr>
          <w:b/>
          <w:bCs/>
          <w:color w:val="auto"/>
          <w:sz w:val="26"/>
          <w:szCs w:val="28"/>
        </w:rPr>
        <w:t>Формирование условий модернизации структуры и содержания программ сферы ДОД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20C1C">
        <w:rPr>
          <w:rFonts w:ascii="Times New Roman" w:hAnsi="Times New Roman"/>
          <w:bCs/>
          <w:sz w:val="26"/>
          <w:szCs w:val="28"/>
        </w:rPr>
        <w:t xml:space="preserve">1.1. </w:t>
      </w: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внедрение новой типологии, обеспечивающей дифференциацию   образовательных программ ДОД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>: общеразвивающие – по уровням освоения (</w:t>
      </w:r>
      <w:proofErr w:type="gramStart"/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>ознако</w:t>
      </w:r>
      <w:r w:rsidR="00DC444F" w:rsidRPr="00020C1C">
        <w:rPr>
          <w:rFonts w:ascii="Times New Roman" w:eastAsia="Times New Roman" w:hAnsi="Times New Roman"/>
          <w:sz w:val="26"/>
          <w:szCs w:val="28"/>
          <w:lang w:eastAsia="ru-RU"/>
        </w:rPr>
        <w:t>мительный</w:t>
      </w:r>
      <w:proofErr w:type="gramEnd"/>
      <w:r w:rsidR="00DC444F" w:rsidRPr="00020C1C">
        <w:rPr>
          <w:rFonts w:ascii="Times New Roman" w:eastAsia="Times New Roman" w:hAnsi="Times New Roman"/>
          <w:sz w:val="26"/>
          <w:szCs w:val="28"/>
          <w:lang w:eastAsia="ru-RU"/>
        </w:rPr>
        <w:t>, базовый, углубленный</w:t>
      </w:r>
      <w:r w:rsidR="00BF2D1F" w:rsidRPr="00020C1C">
        <w:rPr>
          <w:rFonts w:ascii="Times New Roman" w:eastAsia="Times New Roman" w:hAnsi="Times New Roman"/>
          <w:sz w:val="26"/>
          <w:szCs w:val="28"/>
          <w:lang w:eastAsia="ru-RU"/>
        </w:rPr>
        <w:t>;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DC444F"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а также 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>предпрофессиональные</w:t>
      </w:r>
      <w:r w:rsidR="00F52EB7"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592B04"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программы </w:t>
      </w:r>
      <w:r w:rsidR="00F52EB7" w:rsidRPr="00020C1C">
        <w:rPr>
          <w:rFonts w:ascii="Times New Roman" w:eastAsia="Times New Roman" w:hAnsi="Times New Roman"/>
          <w:sz w:val="26"/>
          <w:szCs w:val="28"/>
          <w:lang w:eastAsia="ru-RU"/>
        </w:rPr>
        <w:t>в области культуры и искусства, физической культуры и спорта</w:t>
      </w:r>
      <w:r w:rsidR="00BF2D1F" w:rsidRPr="00020C1C">
        <w:rPr>
          <w:rFonts w:ascii="Times New Roman" w:eastAsia="Times New Roman" w:hAnsi="Times New Roman"/>
          <w:sz w:val="26"/>
          <w:szCs w:val="28"/>
          <w:lang w:eastAsia="ru-RU"/>
        </w:rPr>
        <w:t>)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; </w:t>
      </w:r>
    </w:p>
    <w:p w:rsidR="00DD2141" w:rsidRPr="00020C1C" w:rsidRDefault="00DD2141" w:rsidP="00DD2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1.2.  определение направлений, по которым необходимо обеспечить реализацию предпрофессиональных программ в области образования, искусства и спорта; </w:t>
      </w:r>
    </w:p>
    <w:p w:rsidR="00DD2141" w:rsidRPr="00020C1C" w:rsidRDefault="00DD2141" w:rsidP="00DD2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lastRenderedPageBreak/>
        <w:t>1.3. развитие программ и технологий  предпрофессиональной подготовки и профессиональной ориентации старшеклассников в сфере ДОД;</w:t>
      </w:r>
    </w:p>
    <w:p w:rsidR="00DD2141" w:rsidRPr="00020C1C" w:rsidRDefault="00DD2141" w:rsidP="00DD2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1.4. развитие механизмов индивидуализации ДОД, требований к структуре, содержанию и процедурам реализации образовательных программ в сфере ДОД;</w:t>
      </w:r>
    </w:p>
    <w:p w:rsidR="00DD2141" w:rsidRPr="00020C1C" w:rsidRDefault="00DD2141" w:rsidP="00DD2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1.5. развитие </w:t>
      </w:r>
      <w:proofErr w:type="spellStart"/>
      <w:r w:rsidRPr="00020C1C">
        <w:rPr>
          <w:rFonts w:ascii="Times New Roman" w:hAnsi="Times New Roman"/>
          <w:sz w:val="26"/>
          <w:szCs w:val="28"/>
        </w:rPr>
        <w:t>техносферы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учреждений ДОД, детского технического творчества, естественнонаучной деятельности, новых информационных и инновационных образовательных технологий; </w:t>
      </w:r>
    </w:p>
    <w:p w:rsidR="00DD2141" w:rsidRPr="00020C1C" w:rsidRDefault="00DD2141" w:rsidP="00DD2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1.6. </w:t>
      </w:r>
      <w:r w:rsidR="005322D2" w:rsidRPr="00020C1C">
        <w:rPr>
          <w:rFonts w:ascii="Times New Roman" w:hAnsi="Times New Roman"/>
          <w:color w:val="000000"/>
          <w:sz w:val="26"/>
          <w:szCs w:val="28"/>
          <w:lang w:eastAsia="ru-RU"/>
        </w:rPr>
        <w:t>корректировка модели ДОД (</w:t>
      </w:r>
      <w:proofErr w:type="spellStart"/>
      <w:r w:rsidR="005322D2" w:rsidRPr="00020C1C">
        <w:rPr>
          <w:rFonts w:ascii="Times New Roman" w:hAnsi="Times New Roman"/>
          <w:color w:val="000000"/>
          <w:sz w:val="26"/>
          <w:szCs w:val="28"/>
          <w:lang w:eastAsia="ru-RU"/>
        </w:rPr>
        <w:t>упрпавленческий</w:t>
      </w:r>
      <w:proofErr w:type="spellEnd"/>
      <w:r w:rsidR="005322D2" w:rsidRPr="00020C1C">
        <w:rPr>
          <w:rFonts w:ascii="Times New Roman" w:hAnsi="Times New Roman"/>
          <w:color w:val="000000"/>
          <w:sz w:val="26"/>
          <w:szCs w:val="28"/>
          <w:lang w:eastAsia="ru-RU"/>
        </w:rPr>
        <w:t>, содержательный, технологический, кадровый, финансовый, материально-технический аспекты) в целях реализации внеурочной деятельности в рамках</w:t>
      </w:r>
      <w:r w:rsidRPr="00020C1C">
        <w:rPr>
          <w:rFonts w:ascii="Times New Roman" w:hAnsi="Times New Roman"/>
          <w:color w:val="000000"/>
          <w:sz w:val="26"/>
          <w:szCs w:val="28"/>
          <w:lang w:eastAsia="ru-RU"/>
        </w:rPr>
        <w:t xml:space="preserve"> ФГОС общего образования;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1.7. развитие 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>научных исследований и экспериментальных</w:t>
      </w: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разработок в сфере ДОД, обеспечивающих   создание, апробацию и 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>диверсификацию результатов</w:t>
      </w: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в практику образовательных учреждений нового содержания  сферы ДОД; 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1.8. формирование банка инновационных программ и практик ДОД на федеральном и региональном уровнях;   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4F81BD"/>
          <w:sz w:val="26"/>
          <w:szCs w:val="28"/>
        </w:rPr>
      </w:pPr>
      <w:r w:rsidRPr="00020C1C">
        <w:rPr>
          <w:color w:val="auto"/>
          <w:sz w:val="26"/>
          <w:szCs w:val="28"/>
        </w:rPr>
        <w:t xml:space="preserve">1.9. </w:t>
      </w:r>
      <w:r w:rsidRPr="00020C1C">
        <w:rPr>
          <w:sz w:val="26"/>
          <w:szCs w:val="28"/>
        </w:rPr>
        <w:t>интеграция ресурсов сферы ДОД, детских общественных объединений, творческих сообществ, волонтерских  и спортивных движений;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highlight w:val="green"/>
        </w:rPr>
      </w:pPr>
      <w:r w:rsidRPr="00020C1C">
        <w:rPr>
          <w:rFonts w:ascii="Times New Roman" w:hAnsi="Times New Roman"/>
          <w:sz w:val="26"/>
          <w:szCs w:val="28"/>
          <w:lang w:eastAsia="ru-RU"/>
        </w:rPr>
        <w:t xml:space="preserve">1.10. разработка и апробация вариативных организационных форм программ детских общественных объединений, творческих сообществ, волонтерских и  спортивных движений, каникулярного образовательного отдыха (модульные интенсивные школы, социальные тренинги, специализированные профильные смены по направлениям ДОД, массовые социально-образовательные проекты, открытые детско-юношеские университеты,  программы индивидуальной поддержки рекордных профессиональных и жизненных стратегий обучающихся);   </w:t>
      </w:r>
    </w:p>
    <w:p w:rsidR="00DD2141" w:rsidRPr="00020C1C" w:rsidRDefault="00DD2141" w:rsidP="00DD2141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1.11. развитие программ  сетевого, межведомственного  взаимодействия (совместной деятельности образовательных организаций с использованием ресурсов организаций науки, </w:t>
      </w:r>
      <w:r w:rsidR="00D85E0A" w:rsidRPr="00020C1C">
        <w:rPr>
          <w:rFonts w:ascii="Times New Roman" w:hAnsi="Times New Roman"/>
          <w:sz w:val="26"/>
          <w:szCs w:val="28"/>
        </w:rPr>
        <w:t xml:space="preserve">молодежной политики, </w:t>
      </w:r>
      <w:r w:rsidRPr="00020C1C">
        <w:rPr>
          <w:rFonts w:ascii="Times New Roman" w:hAnsi="Times New Roman"/>
          <w:sz w:val="26"/>
          <w:szCs w:val="28"/>
        </w:rPr>
        <w:t>культуры, физкультурно-спортивных, общественных детско-взрослых сообществ);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1.12. создание сервисов </w:t>
      </w:r>
      <w:proofErr w:type="gramStart"/>
      <w:r w:rsidRPr="00020C1C">
        <w:rPr>
          <w:rFonts w:ascii="Times New Roman" w:hAnsi="Times New Roman"/>
          <w:sz w:val="26"/>
          <w:szCs w:val="28"/>
        </w:rPr>
        <w:t>открытого</w:t>
      </w:r>
      <w:proofErr w:type="gramEnd"/>
      <w:r w:rsidRPr="00020C1C">
        <w:rPr>
          <w:rFonts w:ascii="Times New Roman" w:hAnsi="Times New Roman"/>
          <w:sz w:val="26"/>
          <w:szCs w:val="28"/>
        </w:rPr>
        <w:t xml:space="preserve"> образования в сети Интернет, сетевых проектных сообществ в сфере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1.13. разработка мер по организации взаимодействия учреждений ДОД с образовательными учреждениями </w:t>
      </w:r>
      <w:r w:rsidR="004C06A9" w:rsidRPr="00020C1C">
        <w:rPr>
          <w:rFonts w:ascii="Times New Roman" w:hAnsi="Times New Roman"/>
          <w:sz w:val="26"/>
          <w:szCs w:val="28"/>
        </w:rPr>
        <w:t xml:space="preserve">высшего и среднего профессионального образования </w:t>
      </w:r>
      <w:r w:rsidRPr="00020C1C">
        <w:rPr>
          <w:rFonts w:ascii="Times New Roman" w:hAnsi="Times New Roman"/>
          <w:sz w:val="26"/>
          <w:szCs w:val="28"/>
        </w:rPr>
        <w:t>по программам предпрофессионального  образования и профессиональной ориентации;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1.14. формирование системы сбора и анализа информации об индивидуальных образовательных достижениях детей («портфолио»), о результатах деятельности организаций ДОД;</w:t>
      </w:r>
    </w:p>
    <w:p w:rsidR="00DD2141" w:rsidRPr="00020C1C" w:rsidRDefault="00DD2141" w:rsidP="00DD2141">
      <w:pPr>
        <w:widowControl w:val="0"/>
        <w:tabs>
          <w:tab w:val="left" w:pos="7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20C1C">
        <w:rPr>
          <w:rFonts w:ascii="Times New Roman" w:hAnsi="Times New Roman"/>
          <w:sz w:val="26"/>
          <w:szCs w:val="28"/>
        </w:rPr>
        <w:t xml:space="preserve">1.15. </w:t>
      </w:r>
      <w:r w:rsidRPr="00020C1C">
        <w:rPr>
          <w:rFonts w:ascii="Times New Roman" w:eastAsia="Times New Roman" w:hAnsi="Times New Roman"/>
          <w:sz w:val="26"/>
          <w:szCs w:val="20"/>
          <w:lang w:eastAsia="ru-RU"/>
        </w:rPr>
        <w:t xml:space="preserve">создание многоуровневой и вариативной системы массовых мероприятий с </w:t>
      </w:r>
      <w:proofErr w:type="gramStart"/>
      <w:r w:rsidRPr="00020C1C">
        <w:rPr>
          <w:rFonts w:ascii="Times New Roman" w:eastAsia="Times New Roman" w:hAnsi="Times New Roman"/>
          <w:sz w:val="26"/>
          <w:szCs w:val="20"/>
          <w:lang w:eastAsia="ru-RU"/>
        </w:rPr>
        <w:t>обучающимися</w:t>
      </w:r>
      <w:proofErr w:type="gramEnd"/>
      <w:r w:rsidRPr="00020C1C">
        <w:rPr>
          <w:rFonts w:ascii="Times New Roman" w:eastAsia="Times New Roman" w:hAnsi="Times New Roman"/>
          <w:sz w:val="26"/>
          <w:szCs w:val="20"/>
          <w:lang w:eastAsia="ru-RU"/>
        </w:rPr>
        <w:t xml:space="preserve"> по различным направлениям образования</w:t>
      </w:r>
      <w:r w:rsidR="0025421F" w:rsidRPr="00020C1C">
        <w:rPr>
          <w:rFonts w:ascii="Times New Roman" w:eastAsia="Times New Roman" w:hAnsi="Times New Roman"/>
          <w:sz w:val="26"/>
          <w:szCs w:val="20"/>
          <w:lang w:eastAsia="ru-RU"/>
        </w:rPr>
        <w:t xml:space="preserve"> и молодежной политики, </w:t>
      </w:r>
      <w:r w:rsidR="00B555D0" w:rsidRPr="00020C1C">
        <w:rPr>
          <w:rFonts w:ascii="Times New Roman" w:eastAsia="Times New Roman" w:hAnsi="Times New Roman"/>
          <w:sz w:val="26"/>
          <w:szCs w:val="20"/>
          <w:lang w:eastAsia="ru-RU"/>
        </w:rPr>
        <w:t xml:space="preserve">культуры и </w:t>
      </w:r>
      <w:r w:rsidRPr="00020C1C">
        <w:rPr>
          <w:rFonts w:ascii="Times New Roman" w:eastAsia="Times New Roman" w:hAnsi="Times New Roman"/>
          <w:sz w:val="26"/>
          <w:szCs w:val="20"/>
          <w:lang w:eastAsia="ru-RU"/>
        </w:rPr>
        <w:t>искусства</w:t>
      </w:r>
      <w:r w:rsidR="00B555D0" w:rsidRPr="00020C1C">
        <w:rPr>
          <w:rFonts w:ascii="Times New Roman" w:eastAsia="Times New Roman" w:hAnsi="Times New Roman"/>
          <w:sz w:val="26"/>
          <w:szCs w:val="20"/>
          <w:lang w:eastAsia="ru-RU"/>
        </w:rPr>
        <w:t xml:space="preserve">, физической культуры и </w:t>
      </w:r>
      <w:r w:rsidRPr="00020C1C">
        <w:rPr>
          <w:rFonts w:ascii="Times New Roman" w:eastAsia="Times New Roman" w:hAnsi="Times New Roman"/>
          <w:sz w:val="26"/>
          <w:szCs w:val="20"/>
          <w:lang w:eastAsia="ru-RU"/>
        </w:rPr>
        <w:t xml:space="preserve">спорта; 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1.16. разработка и реализация подходов, технологий, методов и программ интеграции в систему дополнительного образования детей с</w:t>
      </w:r>
      <w:r w:rsidR="00D37A68" w:rsidRPr="00020C1C">
        <w:rPr>
          <w:rFonts w:ascii="Times New Roman" w:hAnsi="Times New Roman"/>
          <w:sz w:val="26"/>
          <w:szCs w:val="28"/>
        </w:rPr>
        <w:t xml:space="preserve"> ОВЗ</w:t>
      </w:r>
      <w:r w:rsidRPr="00020C1C">
        <w:rPr>
          <w:rFonts w:ascii="Times New Roman" w:hAnsi="Times New Roman"/>
          <w:sz w:val="26"/>
          <w:szCs w:val="28"/>
        </w:rPr>
        <w:t>, детей-сирот, детей из семей, находящихся в трудной жизненной ситуации, детей мигрантов;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1.17. разработка и внедрение механизмов и моделей интеграции </w:t>
      </w:r>
      <w:r w:rsidR="005A6DDF" w:rsidRPr="00020C1C">
        <w:rPr>
          <w:rFonts w:ascii="Times New Roman" w:hAnsi="Times New Roman"/>
          <w:sz w:val="26"/>
          <w:szCs w:val="28"/>
        </w:rPr>
        <w:t xml:space="preserve">ДОД </w:t>
      </w:r>
      <w:r w:rsidRPr="00020C1C">
        <w:rPr>
          <w:rFonts w:ascii="Times New Roman" w:hAnsi="Times New Roman"/>
          <w:sz w:val="26"/>
          <w:szCs w:val="28"/>
        </w:rPr>
        <w:t>с другими формами и уровнями образования;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1.18. разработка и внедрение системы независимой экспертизы и сертификации программ</w:t>
      </w:r>
      <w:r w:rsidR="005A6DDF" w:rsidRPr="00020C1C">
        <w:rPr>
          <w:rFonts w:ascii="Times New Roman" w:hAnsi="Times New Roman"/>
          <w:sz w:val="26"/>
          <w:szCs w:val="28"/>
        </w:rPr>
        <w:t xml:space="preserve"> ДОД</w:t>
      </w:r>
      <w:r w:rsidRPr="00020C1C">
        <w:rPr>
          <w:rFonts w:ascii="Times New Roman" w:hAnsi="Times New Roman"/>
          <w:sz w:val="26"/>
          <w:szCs w:val="28"/>
        </w:rPr>
        <w:t>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lastRenderedPageBreak/>
        <w:t>1.19. определение наиболее актуальных и востребованных образовательных программ</w:t>
      </w:r>
      <w:r w:rsidR="005A6DDF" w:rsidRPr="00020C1C">
        <w:rPr>
          <w:rFonts w:ascii="Times New Roman" w:hAnsi="Times New Roman"/>
          <w:sz w:val="26"/>
          <w:szCs w:val="28"/>
        </w:rPr>
        <w:t xml:space="preserve"> ДОД</w:t>
      </w:r>
      <w:r w:rsidRPr="00020C1C">
        <w:rPr>
          <w:rFonts w:ascii="Times New Roman" w:hAnsi="Times New Roman"/>
          <w:sz w:val="26"/>
          <w:szCs w:val="28"/>
        </w:rPr>
        <w:t>;</w:t>
      </w:r>
    </w:p>
    <w:p w:rsidR="00DD2141" w:rsidRPr="00020C1C" w:rsidRDefault="00D043DF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  <w:lang w:eastAsia="ru-RU"/>
        </w:rPr>
        <w:t>1.20</w:t>
      </w:r>
      <w:r w:rsidR="00DD2141" w:rsidRPr="00020C1C">
        <w:rPr>
          <w:rFonts w:ascii="Times New Roman" w:hAnsi="Times New Roman"/>
          <w:sz w:val="26"/>
          <w:szCs w:val="28"/>
          <w:lang w:eastAsia="ru-RU"/>
        </w:rPr>
        <w:t xml:space="preserve">.  </w:t>
      </w:r>
      <w:r w:rsidR="00DD2141" w:rsidRPr="00020C1C">
        <w:rPr>
          <w:rFonts w:ascii="Times New Roman" w:hAnsi="Times New Roman"/>
          <w:sz w:val="26"/>
          <w:szCs w:val="28"/>
        </w:rPr>
        <w:t>создание современных сред социализации и самореализации детей, соответствующих особенностям различных возрастов и целевых групп, современному уровню развития техники и технологий.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 xml:space="preserve"> </w:t>
      </w:r>
    </w:p>
    <w:p w:rsidR="00DD2141" w:rsidRPr="00020C1C" w:rsidRDefault="00DD2141" w:rsidP="00DD2141">
      <w:pPr>
        <w:pStyle w:val="Default"/>
        <w:ind w:firstLine="567"/>
        <w:jc w:val="both"/>
        <w:rPr>
          <w:sz w:val="26"/>
          <w:szCs w:val="28"/>
        </w:rPr>
      </w:pPr>
      <w:r w:rsidRPr="00020C1C">
        <w:rPr>
          <w:b/>
          <w:sz w:val="26"/>
          <w:szCs w:val="28"/>
        </w:rPr>
        <w:t>2. Формирование организационно-управленческих условий развития ДОД:</w:t>
      </w:r>
      <w:r w:rsidRPr="00020C1C">
        <w:rPr>
          <w:sz w:val="26"/>
          <w:szCs w:val="28"/>
        </w:rPr>
        <w:t xml:space="preserve"> </w:t>
      </w:r>
    </w:p>
    <w:p w:rsidR="00DD2141" w:rsidRPr="00020C1C" w:rsidRDefault="006E37F4" w:rsidP="00DD2141">
      <w:pPr>
        <w:pStyle w:val="Default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 xml:space="preserve"> 2.1.  </w:t>
      </w:r>
      <w:r w:rsidRPr="00020C1C">
        <w:rPr>
          <w:sz w:val="26"/>
          <w:szCs w:val="28"/>
        </w:rPr>
        <w:tab/>
        <w:t xml:space="preserve">формирование единых подходов к развитию </w:t>
      </w:r>
      <w:r w:rsidR="00DD2141" w:rsidRPr="00020C1C">
        <w:rPr>
          <w:sz w:val="26"/>
          <w:szCs w:val="28"/>
        </w:rPr>
        <w:t xml:space="preserve"> инфраструктуры сферы </w:t>
      </w:r>
      <w:r w:rsidRPr="00020C1C">
        <w:rPr>
          <w:sz w:val="26"/>
          <w:szCs w:val="28"/>
        </w:rPr>
        <w:t xml:space="preserve">ДОД </w:t>
      </w:r>
      <w:r w:rsidR="00DD2141" w:rsidRPr="00020C1C">
        <w:rPr>
          <w:sz w:val="26"/>
          <w:szCs w:val="28"/>
        </w:rPr>
        <w:t>в субъектах Российской Федерации;</w:t>
      </w:r>
    </w:p>
    <w:p w:rsidR="00DD2141" w:rsidRPr="00020C1C" w:rsidRDefault="00DD2141" w:rsidP="00DD2141">
      <w:pPr>
        <w:pStyle w:val="Default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 xml:space="preserve">2.2.  совершенствование нормативной правовой базы сферы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2.3. создание  единой (межведомственной) системы прогнозирования потребностей в услугах ДОД и формирования государственного заказа;  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2.4. формирование и </w:t>
      </w:r>
      <w:r w:rsidR="00D043DF" w:rsidRPr="00020C1C">
        <w:rPr>
          <w:rFonts w:ascii="Times New Roman" w:hAnsi="Times New Roman"/>
          <w:sz w:val="26"/>
          <w:szCs w:val="28"/>
        </w:rPr>
        <w:t xml:space="preserve">развитие территориальных сетей учреждений </w:t>
      </w:r>
      <w:r w:rsidRPr="00020C1C">
        <w:rPr>
          <w:rFonts w:ascii="Times New Roman" w:hAnsi="Times New Roman"/>
          <w:sz w:val="26"/>
          <w:szCs w:val="28"/>
        </w:rPr>
        <w:t xml:space="preserve">ДОД с использованием вариативных моделей горизонтальной (организации различных типов и ведомственной принадлежности) и вертикальной (федеральные, региональные и муниципальные организации)   интеграции и кооперации;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2.5. внедрение современных инструментов контроля и оценки качества услуг ДОД, включающих общественную экспертизу с участием потребителей и   работодателей;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2.6.</w:t>
      </w:r>
      <w:r w:rsidRPr="00020C1C">
        <w:rPr>
          <w:rFonts w:ascii="Times New Roman" w:hAnsi="Times New Roman"/>
          <w:color w:val="FF0000"/>
          <w:sz w:val="26"/>
          <w:szCs w:val="28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 xml:space="preserve">формирование сети федеральных и региональных   ресурсных центров по развитию </w:t>
      </w:r>
      <w:r w:rsidR="00373396" w:rsidRPr="00020C1C">
        <w:rPr>
          <w:rFonts w:ascii="Times New Roman" w:hAnsi="Times New Roman"/>
          <w:sz w:val="26"/>
          <w:szCs w:val="28"/>
        </w:rPr>
        <w:t>программ, обновлению</w:t>
      </w:r>
      <w:r w:rsidRPr="00020C1C">
        <w:rPr>
          <w:rFonts w:ascii="Times New Roman" w:hAnsi="Times New Roman"/>
          <w:sz w:val="26"/>
          <w:szCs w:val="28"/>
        </w:rPr>
        <w:t xml:space="preserve"> содержания и технологий ДОД, </w:t>
      </w:r>
      <w:proofErr w:type="spellStart"/>
      <w:r w:rsidRPr="00020C1C">
        <w:rPr>
          <w:rFonts w:ascii="Times New Roman" w:hAnsi="Times New Roman"/>
          <w:sz w:val="26"/>
          <w:szCs w:val="28"/>
        </w:rPr>
        <w:t>внеучебной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деятельности</w:t>
      </w:r>
      <w:r w:rsidR="00334C07" w:rsidRPr="00020C1C">
        <w:rPr>
          <w:rFonts w:ascii="Times New Roman" w:hAnsi="Times New Roman"/>
          <w:sz w:val="26"/>
          <w:szCs w:val="28"/>
        </w:rPr>
        <w:t xml:space="preserve"> (</w:t>
      </w:r>
      <w:r w:rsidRPr="00020C1C">
        <w:rPr>
          <w:rFonts w:ascii="Times New Roman" w:hAnsi="Times New Roman"/>
          <w:sz w:val="26"/>
          <w:szCs w:val="28"/>
        </w:rPr>
        <w:t>в том числе образовательно-оздоровительного отдыха детей</w:t>
      </w:r>
      <w:r w:rsidR="00334C07" w:rsidRPr="00020C1C">
        <w:rPr>
          <w:rFonts w:ascii="Times New Roman" w:hAnsi="Times New Roman"/>
          <w:sz w:val="26"/>
          <w:szCs w:val="28"/>
        </w:rPr>
        <w:t>)</w:t>
      </w:r>
      <w:r w:rsidRPr="00020C1C">
        <w:rPr>
          <w:rFonts w:ascii="Times New Roman" w:hAnsi="Times New Roman"/>
          <w:sz w:val="26"/>
          <w:szCs w:val="28"/>
        </w:rPr>
        <w:t>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2.7. создание региональных комплексов психолого-педагогической и медико-социально-правовой помощи для детей и молодежи в целях обеспечения их профессиональной ориентации, планирования и сопровождения профессиональной карьеры в организациях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2.8. качественное изменение системы статистики </w:t>
      </w:r>
      <w:r w:rsidR="00A423FD" w:rsidRPr="00020C1C">
        <w:rPr>
          <w:rFonts w:ascii="Times New Roman" w:hAnsi="Times New Roman"/>
          <w:sz w:val="26"/>
          <w:szCs w:val="28"/>
        </w:rPr>
        <w:t xml:space="preserve">сферы </w:t>
      </w:r>
      <w:r w:rsidRPr="00020C1C">
        <w:rPr>
          <w:rFonts w:ascii="Times New Roman" w:hAnsi="Times New Roman"/>
          <w:sz w:val="26"/>
          <w:szCs w:val="28"/>
        </w:rPr>
        <w:t xml:space="preserve">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2.9. организация регулярных  мониторингов  сферы ДОД, направленных на формирование социального заказа, в частности: выявление актуальных и прогнозирование перспективных потребностей  населения в услугах ДОД, оценку достижений детей в сфере ДОД, оценку удовлетворенности потребителей спектром и качеством услуг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highlight w:val="yellow"/>
        </w:rPr>
      </w:pPr>
      <w:r w:rsidRPr="00020C1C">
        <w:rPr>
          <w:rFonts w:ascii="Times New Roman" w:hAnsi="Times New Roman"/>
          <w:sz w:val="26"/>
          <w:szCs w:val="28"/>
        </w:rPr>
        <w:t xml:space="preserve">2.7. реализация принципа государственно-общественного характера управления через создание общественных советов различных уровней, коллегиальных органов управления, поддержку профессиональных объединений </w:t>
      </w:r>
      <w:r w:rsidR="00F1795F" w:rsidRPr="00020C1C">
        <w:rPr>
          <w:rFonts w:ascii="Times New Roman" w:hAnsi="Times New Roman"/>
          <w:sz w:val="26"/>
          <w:szCs w:val="28"/>
        </w:rPr>
        <w:t xml:space="preserve">сферы </w:t>
      </w:r>
      <w:r w:rsidRPr="00020C1C">
        <w:rPr>
          <w:rFonts w:ascii="Times New Roman" w:hAnsi="Times New Roman"/>
          <w:sz w:val="26"/>
          <w:szCs w:val="28"/>
        </w:rPr>
        <w:t xml:space="preserve">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2.8. организация взаимодействия  с объединениями социально-активных родителей, детско-юношескими общественными объединениями</w:t>
      </w:r>
      <w:r w:rsidR="00A82F59" w:rsidRPr="00020C1C">
        <w:rPr>
          <w:rFonts w:ascii="Times New Roman" w:hAnsi="Times New Roman"/>
          <w:sz w:val="26"/>
          <w:szCs w:val="28"/>
        </w:rPr>
        <w:t xml:space="preserve"> в сфере ДОД</w:t>
      </w:r>
      <w:r w:rsidRPr="00020C1C">
        <w:rPr>
          <w:rFonts w:ascii="Times New Roman" w:hAnsi="Times New Roman"/>
          <w:sz w:val="26"/>
          <w:szCs w:val="28"/>
        </w:rPr>
        <w:t xml:space="preserve">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2.9. создание условий для взаимодействия </w:t>
      </w:r>
      <w:r w:rsidR="00A82F59" w:rsidRPr="00020C1C">
        <w:rPr>
          <w:rFonts w:ascii="Times New Roman" w:hAnsi="Times New Roman"/>
          <w:sz w:val="26"/>
          <w:szCs w:val="28"/>
        </w:rPr>
        <w:t xml:space="preserve">в сфере </w:t>
      </w:r>
      <w:r w:rsidRPr="00020C1C">
        <w:rPr>
          <w:rFonts w:ascii="Times New Roman" w:hAnsi="Times New Roman"/>
          <w:sz w:val="26"/>
          <w:szCs w:val="28"/>
        </w:rPr>
        <w:t>ДОД путем проведения открытых мероприятий (выставки, форумы, сетевые площадки в Интернет и др.);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2.10.  разработка и реализация региональных программ развития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2.11. </w:t>
      </w:r>
      <w:r w:rsidRPr="00020C1C">
        <w:rPr>
          <w:rFonts w:ascii="Times New Roman" w:hAnsi="Times New Roman"/>
          <w:sz w:val="26"/>
          <w:szCs w:val="28"/>
        </w:rPr>
        <w:t>разработка профессиональных стандартов педагогических кадров сферы ДОД, новой системы их аттестации, оценки качества деятельности, разр</w:t>
      </w:r>
      <w:r w:rsidR="009C1E0B" w:rsidRPr="00020C1C">
        <w:rPr>
          <w:rFonts w:ascii="Times New Roman" w:hAnsi="Times New Roman"/>
          <w:sz w:val="26"/>
          <w:szCs w:val="28"/>
        </w:rPr>
        <w:t>аботка «эффективного контракта»</w:t>
      </w:r>
      <w:r w:rsidRPr="00020C1C">
        <w:rPr>
          <w:rFonts w:ascii="Times New Roman" w:hAnsi="Times New Roman"/>
          <w:sz w:val="26"/>
          <w:szCs w:val="28"/>
        </w:rPr>
        <w:t>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020C1C">
        <w:rPr>
          <w:rFonts w:ascii="Times New Roman" w:hAnsi="Times New Roman"/>
          <w:sz w:val="26"/>
          <w:szCs w:val="28"/>
        </w:rPr>
        <w:t xml:space="preserve">2.12. создание и реализация программ подготовки, переподготовки и повышения квалификации педагогических кадров сферы ДОД с учетом ФГОС СПО и ВПО, ФГТ, включая программы для работы с одаренными детьми, детьми с </w:t>
      </w:r>
      <w:r w:rsidRPr="00020C1C">
        <w:rPr>
          <w:rFonts w:ascii="Times New Roman" w:hAnsi="Times New Roman"/>
          <w:sz w:val="26"/>
          <w:szCs w:val="28"/>
        </w:rPr>
        <w:lastRenderedPageBreak/>
        <w:t xml:space="preserve">ОВЗ, детьми-мигрантами, а также управленческих кадров с приоритетами в области современного менеджмента и маркетинга; создание сети </w:t>
      </w:r>
      <w:proofErr w:type="spellStart"/>
      <w:r w:rsidRPr="00020C1C">
        <w:rPr>
          <w:rFonts w:ascii="Times New Roman" w:hAnsi="Times New Roman"/>
          <w:sz w:val="26"/>
          <w:szCs w:val="28"/>
        </w:rPr>
        <w:t>стажировочных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площадок на базе ресурсных центров с привлечением организаций – носителей лучшего опыта;</w:t>
      </w:r>
      <w:proofErr w:type="gramEnd"/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20C1C">
        <w:rPr>
          <w:rFonts w:ascii="Times New Roman" w:hAnsi="Times New Roman"/>
          <w:sz w:val="26"/>
          <w:szCs w:val="28"/>
        </w:rPr>
        <w:t>2.13. разработка и реализация моделей профессиональной карьеры и сопровождения инновационного развития педагогов сферы</w:t>
      </w:r>
      <w:r w:rsidR="009C1E0B" w:rsidRPr="00020C1C">
        <w:rPr>
          <w:rFonts w:ascii="Times New Roman" w:hAnsi="Times New Roman"/>
          <w:sz w:val="26"/>
          <w:szCs w:val="28"/>
        </w:rPr>
        <w:t xml:space="preserve"> ДОД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>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2.14. </w:t>
      </w: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поддержка создания и  деятельности профессиональных сообще</w:t>
      </w:r>
      <w:proofErr w:type="gramStart"/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ств </w:t>
      </w:r>
      <w:r w:rsidR="009C1E0B"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в сф</w:t>
      </w:r>
      <w:proofErr w:type="gramEnd"/>
      <w:r w:rsidR="009C1E0B"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ере </w:t>
      </w: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ДО</w:t>
      </w:r>
      <w:r w:rsidR="009C1E0B"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Д</w:t>
      </w: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, в </w:t>
      </w:r>
      <w:proofErr w:type="spellStart"/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т.ч</w:t>
      </w:r>
      <w:proofErr w:type="spellEnd"/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. сетевых межрегиональных проектов, </w:t>
      </w:r>
      <w:r w:rsidRPr="00020C1C">
        <w:rPr>
          <w:rFonts w:ascii="Times New Roman" w:hAnsi="Times New Roman"/>
          <w:sz w:val="26"/>
          <w:szCs w:val="28"/>
        </w:rPr>
        <w:t xml:space="preserve">конкурсов профессионального мастерства педагогов, программ и инновационных технологий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2.15. создание порталов (сайтов) разного уровня с системами стандартизированных, в части содержания и представления информации, региональных интерактивных навигаторов, </w:t>
      </w:r>
      <w:proofErr w:type="spellStart"/>
      <w:r w:rsidRPr="00020C1C">
        <w:rPr>
          <w:rFonts w:ascii="Times New Roman" w:hAnsi="Times New Roman"/>
          <w:sz w:val="26"/>
          <w:szCs w:val="28"/>
        </w:rPr>
        <w:t>рэнкингов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и рейтингов   программ и услуг</w:t>
      </w:r>
      <w:r w:rsidR="00F75BFC" w:rsidRPr="00020C1C">
        <w:rPr>
          <w:rFonts w:ascii="Times New Roman" w:hAnsi="Times New Roman"/>
          <w:sz w:val="26"/>
          <w:szCs w:val="28"/>
        </w:rPr>
        <w:t xml:space="preserve"> ДОД</w:t>
      </w:r>
      <w:r w:rsidRPr="00020C1C">
        <w:rPr>
          <w:rFonts w:ascii="Times New Roman" w:hAnsi="Times New Roman"/>
          <w:sz w:val="26"/>
          <w:szCs w:val="28"/>
        </w:rPr>
        <w:t xml:space="preserve">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2.16. проведение информационных кампаний, направленных на популяризацию сферы ДОД;  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 xml:space="preserve">2.17. проведение инвентаризации учреждений ДОД в соответствии с действующими методиками определения нормативной потребности в объектах социальной инфраструктуры и объективными пожеланиями потребителей услуг; </w:t>
      </w:r>
    </w:p>
    <w:p w:rsidR="00DD2141" w:rsidRPr="00020C1C" w:rsidRDefault="00DD2141" w:rsidP="00DD21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2.18. внедрение требований обязательного планирования учреждений ДОД на вновь застраиваемых территориях (микрора</w:t>
      </w:r>
      <w:r w:rsidRPr="00020C1C">
        <w:rPr>
          <w:rFonts w:ascii="Times New Roman" w:hAnsi="Times New Roman"/>
          <w:color w:val="000000"/>
          <w:sz w:val="26"/>
          <w:szCs w:val="28"/>
        </w:rPr>
        <w:t>йонах) наряду с общеобразовательными школами;</w:t>
      </w:r>
    </w:p>
    <w:p w:rsidR="00DD2141" w:rsidRPr="00020C1C" w:rsidRDefault="00DD2141" w:rsidP="00DD21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  <w:lang w:eastAsia="ru-RU"/>
        </w:rPr>
      </w:pPr>
      <w:r w:rsidRPr="00020C1C">
        <w:rPr>
          <w:rFonts w:ascii="Times New Roman" w:hAnsi="Times New Roman"/>
          <w:color w:val="000000"/>
          <w:sz w:val="26"/>
          <w:szCs w:val="28"/>
        </w:rPr>
        <w:t xml:space="preserve">2.19. </w:t>
      </w:r>
      <w:r w:rsidRPr="00020C1C">
        <w:rPr>
          <w:rFonts w:ascii="Times New Roman" w:hAnsi="Times New Roman"/>
          <w:sz w:val="26"/>
          <w:szCs w:val="28"/>
        </w:rPr>
        <w:t xml:space="preserve">разработка и внедрение   региональных моделей ДОД,  </w:t>
      </w:r>
      <w:r w:rsidRPr="00020C1C">
        <w:rPr>
          <w:rFonts w:ascii="Times New Roman" w:hAnsi="Times New Roman"/>
          <w:sz w:val="26"/>
          <w:szCs w:val="28"/>
          <w:lang w:eastAsia="ru-RU"/>
        </w:rPr>
        <w:t xml:space="preserve"> возможных сценариев межуровневых  взаимоотношений (федерация - регион-муниципалитет)</w:t>
      </w:r>
      <w:r w:rsidRPr="00020C1C">
        <w:rPr>
          <w:rStyle w:val="a6"/>
          <w:sz w:val="26"/>
          <w:lang w:eastAsia="x-none"/>
        </w:rPr>
        <w:t xml:space="preserve">  </w:t>
      </w:r>
      <w:r w:rsidRPr="00020C1C">
        <w:rPr>
          <w:rFonts w:ascii="Times New Roman" w:hAnsi="Times New Roman"/>
          <w:sz w:val="26"/>
          <w:szCs w:val="28"/>
          <w:lang w:eastAsia="ru-RU"/>
        </w:rPr>
        <w:t>в сфере ДОД;</w:t>
      </w:r>
    </w:p>
    <w:p w:rsidR="00DD2141" w:rsidRPr="00020C1C" w:rsidRDefault="00DD2141" w:rsidP="00DD2141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6"/>
          <w:lang w:val="ru-RU"/>
        </w:rPr>
      </w:pPr>
      <w:r w:rsidRPr="00020C1C">
        <w:rPr>
          <w:rFonts w:ascii="Times New Roman" w:hAnsi="Times New Roman"/>
          <w:b w:val="0"/>
          <w:color w:val="auto"/>
          <w:sz w:val="26"/>
          <w:lang w:val="ru-RU"/>
        </w:rPr>
        <w:t xml:space="preserve">2.20. разработка и внедрение системы кодификации услуг </w:t>
      </w:r>
      <w:r w:rsidR="00BA3501" w:rsidRPr="00020C1C">
        <w:rPr>
          <w:rFonts w:ascii="Times New Roman" w:hAnsi="Times New Roman"/>
          <w:b w:val="0"/>
          <w:color w:val="auto"/>
          <w:sz w:val="26"/>
          <w:lang w:val="ru-RU"/>
        </w:rPr>
        <w:t xml:space="preserve">ДОД </w:t>
      </w:r>
      <w:r w:rsidRPr="00020C1C">
        <w:rPr>
          <w:rFonts w:ascii="Times New Roman" w:hAnsi="Times New Roman"/>
          <w:b w:val="0"/>
          <w:color w:val="auto"/>
          <w:sz w:val="26"/>
          <w:lang w:val="ru-RU"/>
        </w:rPr>
        <w:t>(единые номенклатуры/классификаторы программ обучения, учреждений, обучающихся, квалификации преподавателей и т.п.).</w:t>
      </w:r>
    </w:p>
    <w:p w:rsidR="005660E3" w:rsidRDefault="005660E3" w:rsidP="00DD2141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6"/>
          <w:lang w:val="ru-RU"/>
        </w:rPr>
      </w:pPr>
    </w:p>
    <w:p w:rsidR="00DD2141" w:rsidRPr="00020C1C" w:rsidRDefault="00DD2141" w:rsidP="00DD2141">
      <w:pPr>
        <w:pStyle w:val="1"/>
        <w:spacing w:before="0" w:line="240" w:lineRule="auto"/>
        <w:ind w:firstLine="567"/>
        <w:jc w:val="both"/>
        <w:rPr>
          <w:rFonts w:ascii="Times New Roman" w:hAnsi="Times New Roman"/>
          <w:color w:val="auto"/>
          <w:sz w:val="26"/>
        </w:rPr>
      </w:pPr>
      <w:r w:rsidRPr="00020C1C">
        <w:rPr>
          <w:rFonts w:ascii="Times New Roman" w:hAnsi="Times New Roman"/>
          <w:color w:val="auto"/>
          <w:sz w:val="26"/>
        </w:rPr>
        <w:t>3</w:t>
      </w:r>
      <w:r w:rsidRPr="00020C1C">
        <w:rPr>
          <w:rFonts w:ascii="Times New Roman" w:hAnsi="Times New Roman"/>
          <w:b w:val="0"/>
          <w:bCs w:val="0"/>
          <w:color w:val="auto"/>
          <w:sz w:val="26"/>
        </w:rPr>
        <w:t xml:space="preserve">. </w:t>
      </w:r>
      <w:r w:rsidRPr="00020C1C">
        <w:rPr>
          <w:rFonts w:ascii="Times New Roman" w:hAnsi="Times New Roman"/>
          <w:color w:val="auto"/>
          <w:sz w:val="26"/>
        </w:rPr>
        <w:t>Формирование финансово-экономических условий развития ДОД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  <w:lang w:val="x-none"/>
        </w:rPr>
        <w:t xml:space="preserve"> </w:t>
      </w:r>
      <w:proofErr w:type="gramStart"/>
      <w:r w:rsidRPr="00020C1C">
        <w:rPr>
          <w:rFonts w:ascii="Times New Roman" w:hAnsi="Times New Roman"/>
          <w:sz w:val="26"/>
          <w:szCs w:val="28"/>
        </w:rPr>
        <w:t xml:space="preserve">3.1. разграничение полномочий в сфере ДОД (передача на уровень субъекта Российской Федерации права по </w:t>
      </w:r>
      <w:r w:rsidR="008667D2" w:rsidRPr="00020C1C">
        <w:rPr>
          <w:rFonts w:ascii="Times New Roman" w:hAnsi="Times New Roman"/>
          <w:sz w:val="26"/>
          <w:szCs w:val="28"/>
        </w:rPr>
        <w:t xml:space="preserve">предоставлению </w:t>
      </w:r>
      <w:r w:rsidRPr="00020C1C">
        <w:rPr>
          <w:rFonts w:ascii="Times New Roman" w:hAnsi="Times New Roman"/>
          <w:sz w:val="26"/>
          <w:szCs w:val="28"/>
        </w:rPr>
        <w:t xml:space="preserve">ДОД в части управления и финансирования содержательной составляющей деятельности учреждений: расходы на оплату труда работников, учебники, учебные пособия, технические средства обучения, расходные материалы, хозяйственные нужды; закрепление на муниципальном уровне полномочий по содержанию материально-технического комплекса: хозяйственные нужды, эксплуатационные и коммунальные расходы, текущий и капитальный ремонт);   </w:t>
      </w:r>
      <w:proofErr w:type="gramEnd"/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proofErr w:type="gramStart"/>
      <w:r w:rsidRPr="00020C1C">
        <w:rPr>
          <w:color w:val="auto"/>
          <w:sz w:val="26"/>
          <w:szCs w:val="28"/>
        </w:rPr>
        <w:t>3.2. выделение из федерального бюджета средств на субсидии бюджетам субъектов Российской Федерации для стимулирования развития доступности и повышения качества ДОД (в том числе на улучшение материально-технической базы, условий модернизации программ ДОД, организацию повышения квалификации и профессиональной переподготовки педагогов ДОД, информационное обеспечение реализации программ ДОД, формирование сети ресурсных центров ДОД в регионах);</w:t>
      </w:r>
      <w:proofErr w:type="gramEnd"/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3.3. разработка критериев для </w:t>
      </w:r>
      <w:r w:rsidRPr="00020C1C">
        <w:rPr>
          <w:rFonts w:ascii="Times New Roman" w:hAnsi="Times New Roman"/>
          <w:kern w:val="2"/>
          <w:sz w:val="26"/>
          <w:szCs w:val="28"/>
        </w:rPr>
        <w:t xml:space="preserve">формирования и финансового обеспечения государственного (муниципального) задания на реализацию образовательных услуг и работ ДОД </w:t>
      </w:r>
      <w:r w:rsidRPr="00020C1C">
        <w:rPr>
          <w:rFonts w:ascii="Times New Roman" w:hAnsi="Times New Roman"/>
          <w:sz w:val="26"/>
          <w:szCs w:val="28"/>
        </w:rPr>
        <w:t>с учетом показателей по объему и качеству</w:t>
      </w:r>
      <w:r w:rsidRPr="00020C1C">
        <w:rPr>
          <w:rFonts w:ascii="Times New Roman" w:hAnsi="Times New Roman"/>
          <w:kern w:val="2"/>
          <w:sz w:val="26"/>
          <w:szCs w:val="28"/>
        </w:rPr>
        <w:t>;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lastRenderedPageBreak/>
        <w:t xml:space="preserve">3.4. </w:t>
      </w:r>
      <w:r w:rsidRPr="00020C1C">
        <w:rPr>
          <w:sz w:val="26"/>
          <w:szCs w:val="28"/>
        </w:rPr>
        <w:t xml:space="preserve">интеграция ресурсов различных уровней и типов, обеспечение их эффективного использования, </w:t>
      </w:r>
      <w:r w:rsidRPr="00020C1C">
        <w:rPr>
          <w:color w:val="auto"/>
          <w:sz w:val="26"/>
          <w:szCs w:val="28"/>
        </w:rPr>
        <w:t>формирование современных механизмов финансирования услуг ДОД (в том числе на конкурсной основе образовательных программ и организаций независимо от форм собственности);</w:t>
      </w:r>
    </w:p>
    <w:p w:rsidR="00DD2141" w:rsidRPr="00020C1C" w:rsidRDefault="00DD2141" w:rsidP="00DD2141">
      <w:pPr>
        <w:pStyle w:val="Default"/>
        <w:ind w:firstLine="567"/>
        <w:jc w:val="both"/>
        <w:rPr>
          <w:color w:val="auto"/>
          <w:sz w:val="26"/>
          <w:szCs w:val="28"/>
        </w:rPr>
      </w:pPr>
      <w:r w:rsidRPr="00020C1C">
        <w:rPr>
          <w:color w:val="auto"/>
          <w:sz w:val="26"/>
          <w:szCs w:val="28"/>
        </w:rPr>
        <w:t xml:space="preserve">3.5. формирование механизмов выявления государственного и социального заказов на услуги ДОД (в том числе уточнение минимального объема и состава, соотношения бесплатных услуг и услуг, финансируемых потребителем); </w:t>
      </w:r>
    </w:p>
    <w:p w:rsidR="00DD2141" w:rsidRPr="00020C1C" w:rsidRDefault="00DD2141" w:rsidP="00DD2141">
      <w:pPr>
        <w:pStyle w:val="12"/>
        <w:ind w:left="0" w:firstLine="567"/>
        <w:jc w:val="both"/>
        <w:rPr>
          <w:sz w:val="26"/>
          <w:szCs w:val="28"/>
        </w:rPr>
      </w:pPr>
      <w:r w:rsidRPr="00020C1C">
        <w:rPr>
          <w:color w:val="000000"/>
          <w:sz w:val="26"/>
          <w:szCs w:val="28"/>
        </w:rPr>
        <w:t xml:space="preserve">3.6. разработка и введение </w:t>
      </w:r>
      <w:r w:rsidRPr="00020C1C">
        <w:rPr>
          <w:sz w:val="26"/>
          <w:szCs w:val="28"/>
        </w:rPr>
        <w:t xml:space="preserve"> социальных стандартов ДОД, закрепляющих государственные гарантии в части объема и состава услуг ДОД, предоставляемых за счет бюджетных средств, включение программ ДОД   в  ведомственный перечень образовательных услуг;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proofErr w:type="gramStart"/>
      <w:r w:rsidRPr="00020C1C">
        <w:rPr>
          <w:rFonts w:ascii="Times New Roman" w:hAnsi="Times New Roman"/>
          <w:sz w:val="26"/>
          <w:szCs w:val="28"/>
        </w:rPr>
        <w:t xml:space="preserve">3.7. формирование персонифицированной модели  финансирования </w:t>
      </w:r>
      <w:r w:rsidRPr="00020C1C">
        <w:rPr>
          <w:rFonts w:ascii="Times New Roman" w:hAnsi="Times New Roman"/>
          <w:kern w:val="2"/>
          <w:sz w:val="26"/>
          <w:szCs w:val="28"/>
        </w:rPr>
        <w:t xml:space="preserve">образовательных услуг ДОД </w:t>
      </w:r>
      <w:r w:rsidRPr="00020C1C">
        <w:rPr>
          <w:rFonts w:ascii="Times New Roman" w:hAnsi="Times New Roman"/>
          <w:sz w:val="26"/>
          <w:szCs w:val="28"/>
        </w:rPr>
        <w:t>(с использованием и</w:t>
      </w:r>
      <w:r w:rsidRPr="00020C1C">
        <w:rPr>
          <w:rFonts w:ascii="Times New Roman" w:eastAsia="Times New Roman" w:hAnsi="Times New Roman"/>
          <w:sz w:val="26"/>
          <w:szCs w:val="28"/>
        </w:rPr>
        <w:t>нформационного носителя (сертификата, ваучера, социальной карты) или без носителя средствами информационной системы (портал государственных (муниципальных) услуг</w:t>
      </w:r>
      <w:r w:rsidRPr="00020C1C">
        <w:rPr>
          <w:rFonts w:ascii="Times New Roman" w:hAnsi="Times New Roman"/>
          <w:kern w:val="2"/>
          <w:sz w:val="26"/>
          <w:szCs w:val="28"/>
        </w:rPr>
        <w:t xml:space="preserve">, </w:t>
      </w:r>
      <w:r w:rsidRPr="00020C1C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расширение доступности услуг ДОД для особых категорий детей (семей): с ограниченными возможностями здоровья, из малоим</w:t>
      </w:r>
      <w:r w:rsidRPr="00020C1C">
        <w:rPr>
          <w:rFonts w:ascii="Times New Roman" w:hAnsi="Times New Roman"/>
          <w:sz w:val="26"/>
          <w:szCs w:val="28"/>
        </w:rPr>
        <w:t>ущих семей, детей-сирот за счет инструментов адресной поддержки</w:t>
      </w:r>
      <w:r w:rsidRPr="00020C1C">
        <w:rPr>
          <w:rFonts w:ascii="Times New Roman" w:hAnsi="Times New Roman"/>
          <w:kern w:val="2"/>
          <w:sz w:val="26"/>
          <w:szCs w:val="28"/>
        </w:rPr>
        <w:t>;</w:t>
      </w:r>
      <w:r w:rsidRPr="00020C1C">
        <w:rPr>
          <w:rFonts w:ascii="Times New Roman" w:hAnsi="Times New Roman"/>
          <w:sz w:val="26"/>
          <w:szCs w:val="28"/>
        </w:rPr>
        <w:t xml:space="preserve"> </w:t>
      </w:r>
      <w:proofErr w:type="gramEnd"/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3.8. разработка и  реализация вариативных моделей финансирования ДОД (государственное (муниципальное) задание, конкурсное финансирование  в рамках государственных (целевых) программ; гранты социально-ориентированным некоммерческим организациям; компенсация родительской платы за услуги</w:t>
      </w:r>
      <w:r w:rsidR="00C31B96" w:rsidRPr="00020C1C">
        <w:rPr>
          <w:rFonts w:ascii="Times New Roman" w:hAnsi="Times New Roman"/>
          <w:sz w:val="26"/>
          <w:szCs w:val="28"/>
        </w:rPr>
        <w:t xml:space="preserve"> ДОД</w:t>
      </w:r>
      <w:r w:rsidRPr="00020C1C">
        <w:rPr>
          <w:rFonts w:ascii="Times New Roman" w:hAnsi="Times New Roman"/>
          <w:sz w:val="26"/>
          <w:szCs w:val="28"/>
        </w:rPr>
        <w:t>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3.9. введение новой системы оплаты труда педагогических кадров ДОД;  </w:t>
      </w:r>
    </w:p>
    <w:p w:rsidR="00DD2141" w:rsidRPr="00020C1C" w:rsidRDefault="00DD2141" w:rsidP="00DD214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3.10. передача части учреждений ДОД в оперативное управление коммерческим структурам на ограниченный период времени;  </w:t>
      </w:r>
    </w:p>
    <w:p w:rsidR="00DD2141" w:rsidRPr="00020C1C" w:rsidRDefault="00DD2141" w:rsidP="00DD2141">
      <w:pPr>
        <w:widowControl w:val="0"/>
        <w:tabs>
          <w:tab w:val="left" w:pos="720"/>
          <w:tab w:val="left" w:pos="122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020C1C">
        <w:rPr>
          <w:rFonts w:ascii="Times New Roman" w:hAnsi="Times New Roman"/>
          <w:sz w:val="26"/>
          <w:szCs w:val="28"/>
        </w:rPr>
        <w:t xml:space="preserve">3.11. 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укрепление и совершенствование материально-технической базы </w:t>
      </w:r>
      <w:r w:rsidR="00C31B96" w:rsidRPr="00020C1C">
        <w:rPr>
          <w:rFonts w:ascii="Times New Roman" w:eastAsia="Times New Roman" w:hAnsi="Times New Roman"/>
          <w:sz w:val="26"/>
          <w:szCs w:val="28"/>
          <w:lang w:eastAsia="ru-RU"/>
        </w:rPr>
        <w:t xml:space="preserve">учреждений </w:t>
      </w:r>
      <w:r w:rsidRPr="00020C1C">
        <w:rPr>
          <w:rFonts w:ascii="Times New Roman" w:eastAsia="Times New Roman" w:hAnsi="Times New Roman"/>
          <w:sz w:val="26"/>
          <w:szCs w:val="28"/>
          <w:lang w:eastAsia="ru-RU"/>
        </w:rPr>
        <w:t>ДОД.</w:t>
      </w:r>
    </w:p>
    <w:p w:rsidR="00DD2141" w:rsidRPr="00020C1C" w:rsidRDefault="00DD2141" w:rsidP="00DD2141">
      <w:pPr>
        <w:widowControl w:val="0"/>
        <w:tabs>
          <w:tab w:val="left" w:pos="720"/>
          <w:tab w:val="left" w:pos="122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 w:rsidRPr="00020C1C">
        <w:rPr>
          <w:rFonts w:ascii="Times New Roman" w:eastAsia="Times New Roman" w:hAnsi="Times New Roman"/>
          <w:b/>
          <w:sz w:val="26"/>
          <w:szCs w:val="28"/>
          <w:lang w:eastAsia="ru-RU"/>
        </w:rPr>
        <w:t xml:space="preserve"> </w:t>
      </w:r>
    </w:p>
    <w:p w:rsidR="00DD2141" w:rsidRPr="00020C1C" w:rsidRDefault="00DD2141" w:rsidP="00DD2141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6"/>
        </w:rPr>
      </w:pPr>
      <w:bookmarkStart w:id="4" w:name="_Toc340045864"/>
      <w:r w:rsidRPr="00020C1C">
        <w:rPr>
          <w:rFonts w:ascii="Times New Roman" w:hAnsi="Times New Roman"/>
          <w:color w:val="auto"/>
          <w:sz w:val="26"/>
        </w:rPr>
        <w:t>Ожидаемые результаты реализации программы</w:t>
      </w:r>
      <w:bookmarkEnd w:id="4"/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прохождение не менее 50% детей в возрасте от 5 до 18 лет, обучающихся по дополнительным образовательным программам, промежуточных и итоговых аттестаций, фиксирующих их достижения для портфолио и определяющих дальнейшие образовательные запросы;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повышение уровня оплаты труда педагогов ДОД до уровня учителей общеобразовательных школ, а также введение новой системы оплаты труда</w:t>
      </w:r>
      <w:r w:rsidRPr="00020C1C">
        <w:rPr>
          <w:rFonts w:ascii="Times New Roman" w:hAnsi="Times New Roman"/>
          <w:color w:val="548DD4"/>
          <w:sz w:val="26"/>
          <w:szCs w:val="28"/>
        </w:rPr>
        <w:t xml:space="preserve">, </w:t>
      </w:r>
      <w:r w:rsidRPr="00020C1C">
        <w:rPr>
          <w:rFonts w:ascii="Times New Roman" w:hAnsi="Times New Roman"/>
          <w:sz w:val="26"/>
          <w:szCs w:val="28"/>
        </w:rPr>
        <w:t>ставящей ее объем и объем премиального фонда в зависимость от интенсивности педагогической деятельности, использования результативных форм педагогической деятельности, образовательных результатов учеников;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кодификация услуг в сфере ДОД;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 xml:space="preserve">- введение социальных стандартов ДОД, стандартов услуг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proofErr w:type="gramStart"/>
      <w:r w:rsidRPr="00020C1C">
        <w:rPr>
          <w:rFonts w:ascii="Times New Roman" w:hAnsi="Times New Roman"/>
          <w:sz w:val="26"/>
          <w:szCs w:val="28"/>
        </w:rPr>
        <w:t>- расширение перечня образовательных программ в сфере ДОД (не менее 30% от всей совокупности программ), направленных на социализацию,  профессиональною ориентацию и предпрофессиональную подготовку детей;</w:t>
      </w:r>
      <w:proofErr w:type="gramEnd"/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применение новых технологий и методик обучения в сфере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реализация общеразвивающих и предпрофессиональных образовательных программ, обеспечивающих различный уровень подготовки обучающихся в зависимости от их целей и потребностей;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lastRenderedPageBreak/>
        <w:t>- расширение сферы услуг ДОД за счет вовлечения негосударственных компаний;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увеличение количества  мероприятий,  проводимых с детьми в возрасте</w:t>
      </w:r>
      <w:r>
        <w:rPr>
          <w:rFonts w:ascii="Times New Roman" w:hAnsi="Times New Roman"/>
          <w:sz w:val="28"/>
          <w:szCs w:val="28"/>
        </w:rPr>
        <w:t xml:space="preserve"> 5-18 </w:t>
      </w:r>
      <w:r w:rsidRPr="00020C1C">
        <w:rPr>
          <w:rFonts w:ascii="Times New Roman" w:hAnsi="Times New Roman"/>
          <w:sz w:val="26"/>
          <w:szCs w:val="28"/>
        </w:rPr>
        <w:t>лет, организованных органами исполнительной власти различных уровней, осуществляющих управление в сфере образования</w:t>
      </w:r>
      <w:r w:rsidR="0025421F" w:rsidRPr="00020C1C">
        <w:rPr>
          <w:rFonts w:ascii="Times New Roman" w:hAnsi="Times New Roman"/>
          <w:sz w:val="26"/>
          <w:szCs w:val="28"/>
        </w:rPr>
        <w:t xml:space="preserve"> и молодежной политики</w:t>
      </w:r>
      <w:r w:rsidRPr="00020C1C">
        <w:rPr>
          <w:rFonts w:ascii="Times New Roman" w:hAnsi="Times New Roman"/>
          <w:sz w:val="26"/>
          <w:szCs w:val="28"/>
        </w:rPr>
        <w:t>, культуры</w:t>
      </w:r>
      <w:r w:rsidR="00C31B96" w:rsidRPr="00020C1C">
        <w:rPr>
          <w:rFonts w:ascii="Times New Roman" w:hAnsi="Times New Roman"/>
          <w:sz w:val="26"/>
          <w:szCs w:val="28"/>
        </w:rPr>
        <w:t xml:space="preserve"> и искусства, физической культуры и </w:t>
      </w:r>
      <w:r w:rsidRPr="00020C1C">
        <w:rPr>
          <w:rFonts w:ascii="Times New Roman" w:hAnsi="Times New Roman"/>
          <w:sz w:val="26"/>
          <w:szCs w:val="28"/>
        </w:rPr>
        <w:t>спорта, учреждениями ДОД самостоятельно и в сотрудничестве с общеобразовательными школами, иными учреждениями и организациями;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>-  удовлетворенность населения качеством услуг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адресная работа с детьми с</w:t>
      </w:r>
      <w:r w:rsidR="00543611" w:rsidRPr="00020C1C">
        <w:rPr>
          <w:rFonts w:ascii="Times New Roman" w:hAnsi="Times New Roman"/>
          <w:sz w:val="26"/>
          <w:szCs w:val="28"/>
        </w:rPr>
        <w:t xml:space="preserve"> ОВЗ</w:t>
      </w:r>
      <w:r w:rsidRPr="00020C1C">
        <w:rPr>
          <w:rFonts w:ascii="Times New Roman" w:hAnsi="Times New Roman"/>
          <w:sz w:val="26"/>
          <w:szCs w:val="28"/>
        </w:rPr>
        <w:t>, детьми из малоимущих семей, детьми-сиротами, детьми мигрантов;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>- внедрение эффективных  механизмов  использования потенциала каникулярного времени для</w:t>
      </w:r>
      <w:r w:rsidR="00EE5B5C" w:rsidRPr="00020C1C">
        <w:rPr>
          <w:sz w:val="26"/>
        </w:rPr>
        <w:t xml:space="preserve"> ДОД</w:t>
      </w:r>
      <w:r w:rsidRPr="00020C1C">
        <w:rPr>
          <w:sz w:val="26"/>
        </w:rPr>
        <w:t xml:space="preserve">; 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 xml:space="preserve">- реализация  эффективных  </w:t>
      </w:r>
      <w:proofErr w:type="gramStart"/>
      <w:r w:rsidRPr="00020C1C">
        <w:rPr>
          <w:sz w:val="26"/>
        </w:rPr>
        <w:t>механизмов использования потенциала организаций культуры</w:t>
      </w:r>
      <w:proofErr w:type="gramEnd"/>
      <w:r w:rsidR="00EE5B5C" w:rsidRPr="00020C1C">
        <w:rPr>
          <w:sz w:val="26"/>
        </w:rPr>
        <w:t xml:space="preserve"> и искусства</w:t>
      </w:r>
      <w:r w:rsidRPr="00020C1C">
        <w:rPr>
          <w:sz w:val="26"/>
        </w:rPr>
        <w:t xml:space="preserve"> (музеи, концертные залы и др.);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совершенствование нормативной правовой базы, регулирующей сферу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внедрение стандартизированных моделей управления и финансирования учреждений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перевод педагогических кадров  ДОД на «эффективный контракт»;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повышение статуса педагогического работника ДОД;   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>- создание федеральных и региональных современных ресурсных  центров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бюджетная поддержка востребованных и социально-значимых программ</w:t>
      </w:r>
      <w:r w:rsidR="006D63B8" w:rsidRPr="00020C1C">
        <w:rPr>
          <w:rFonts w:ascii="Times New Roman" w:hAnsi="Times New Roman"/>
          <w:sz w:val="26"/>
          <w:szCs w:val="28"/>
        </w:rPr>
        <w:t xml:space="preserve"> ДОД</w:t>
      </w:r>
      <w:r w:rsidRPr="00020C1C">
        <w:rPr>
          <w:rFonts w:ascii="Times New Roman" w:hAnsi="Times New Roman"/>
          <w:sz w:val="26"/>
          <w:szCs w:val="28"/>
        </w:rPr>
        <w:t>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определение направлений развития ДОД в зависимости от показателей социального и государственного заказа;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соответствие материально-технической базы учреждений </w:t>
      </w:r>
      <w:r w:rsidR="006D63B8" w:rsidRPr="00020C1C">
        <w:rPr>
          <w:rFonts w:ascii="Times New Roman" w:hAnsi="Times New Roman"/>
          <w:sz w:val="26"/>
          <w:szCs w:val="28"/>
        </w:rPr>
        <w:t xml:space="preserve">ДОД </w:t>
      </w:r>
      <w:r w:rsidRPr="00020C1C">
        <w:rPr>
          <w:rFonts w:ascii="Times New Roman" w:hAnsi="Times New Roman"/>
          <w:sz w:val="26"/>
          <w:szCs w:val="28"/>
        </w:rPr>
        <w:t>современным требованиям к реализации программ, содержанию и оборудованию помещений;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 xml:space="preserve">- введение </w:t>
      </w:r>
      <w:proofErr w:type="gramStart"/>
      <w:r w:rsidRPr="00020C1C">
        <w:rPr>
          <w:sz w:val="26"/>
        </w:rPr>
        <w:t>системы комплексной оценки эффективности работы организаций</w:t>
      </w:r>
      <w:proofErr w:type="gramEnd"/>
      <w:r w:rsidRPr="00020C1C">
        <w:rPr>
          <w:sz w:val="26"/>
        </w:rPr>
        <w:t xml:space="preserve"> ДОД;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sz w:val="26"/>
        </w:rPr>
        <w:t xml:space="preserve">- создание эффективных механизмов контроля и оценки качества услуг ДОД.  </w:t>
      </w:r>
    </w:p>
    <w:p w:rsidR="00106105" w:rsidRPr="00020C1C" w:rsidRDefault="00106105" w:rsidP="00DD2141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6"/>
          <w:lang w:val="ru-RU"/>
        </w:rPr>
      </w:pPr>
      <w:bookmarkStart w:id="5" w:name="_Toc340045865"/>
    </w:p>
    <w:p w:rsidR="00DD2141" w:rsidRPr="00020C1C" w:rsidRDefault="00DD2141" w:rsidP="00DD2141">
      <w:pPr>
        <w:pStyle w:val="1"/>
        <w:spacing w:before="0" w:line="240" w:lineRule="auto"/>
        <w:ind w:firstLine="567"/>
        <w:rPr>
          <w:rFonts w:ascii="Times New Roman" w:hAnsi="Times New Roman"/>
          <w:color w:val="auto"/>
          <w:sz w:val="26"/>
        </w:rPr>
      </w:pPr>
      <w:r w:rsidRPr="00020C1C">
        <w:rPr>
          <w:rFonts w:ascii="Times New Roman" w:hAnsi="Times New Roman"/>
          <w:color w:val="auto"/>
          <w:sz w:val="26"/>
        </w:rPr>
        <w:t>Показатели и индикаторы эффективности реализации программы</w:t>
      </w:r>
      <w:bookmarkEnd w:id="5"/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охват детей в возрасте 5-18 лет программами ДОД (удельный вес численности детей, получающих услуги ДОД, в общей численности детей в возрасте 5-18 лет);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удельный вес численности руководителей государственных (муниципальных) организаций ДОД, прошедших в течение последних трех лет повышение квалификации или профессиональную переподготовку, в общей численности руководителей организаций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удельный вес численности педагогов государственных (муниципальных) организаций ДОД, прошедших в течение последних трех лет повышение квалификации или профессиональную переподготовку, в общей численности педагогов организаций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отношение среднемесячной заработной платы педагогов государственных (муниципальных) организаций ДОД к заработной плате педагогов общеобразовательных организаций;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lastRenderedPageBreak/>
        <w:t>- охват детей в возрасте 5-18 лет современными программами каникулярного образовательного отдыха (удельный вес численности детей, участвующих в программах каникулярного образовательного отдыха, в общей численности детей в возрасте 5-18 лет);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удельный вес  числа организаций ДОД, в которых созданы условия  для реализации  современных программ исследовательской, научно-технической, проектно-конструкторской, творческой деятельности обучающихся,  в общей численности организаций ДОД, реализующих программы данной направленности;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удельный вес численности детей старшего школьного возраста, </w:t>
      </w:r>
      <w:proofErr w:type="gramStart"/>
      <w:r w:rsidRPr="00020C1C">
        <w:rPr>
          <w:rFonts w:ascii="Times New Roman" w:hAnsi="Times New Roman"/>
          <w:sz w:val="26"/>
          <w:szCs w:val="28"/>
        </w:rPr>
        <w:t>получающих</w:t>
      </w:r>
      <w:proofErr w:type="gramEnd"/>
      <w:r w:rsidRPr="00020C1C">
        <w:rPr>
          <w:rFonts w:ascii="Times New Roman" w:hAnsi="Times New Roman"/>
          <w:sz w:val="26"/>
          <w:szCs w:val="28"/>
        </w:rPr>
        <w:t xml:space="preserve"> услуги   ДОД, в общей численности детей старшего школьного возраста;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удельный вес численности детей с ОВЗ в возрасте 5-18 лет, получающих услуги дополнительного образования детей,   в общей численности детей с ОВЗ;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удельный вес  организаций ДОД, в которых созданы специальные условия,  обеспечивающие доступность программ дополнительного образования для детей с ОВЗ;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удельный вес  числа субъектов Р</w:t>
      </w:r>
      <w:r w:rsidR="003326CE" w:rsidRPr="00020C1C">
        <w:rPr>
          <w:rFonts w:ascii="Times New Roman" w:hAnsi="Times New Roman"/>
          <w:sz w:val="26"/>
          <w:szCs w:val="28"/>
        </w:rPr>
        <w:t xml:space="preserve">оссийской </w:t>
      </w:r>
      <w:r w:rsidRPr="00020C1C">
        <w:rPr>
          <w:rFonts w:ascii="Times New Roman" w:hAnsi="Times New Roman"/>
          <w:sz w:val="26"/>
          <w:szCs w:val="28"/>
        </w:rPr>
        <w:t>Ф</w:t>
      </w:r>
      <w:r w:rsidR="003326CE" w:rsidRPr="00020C1C">
        <w:rPr>
          <w:rFonts w:ascii="Times New Roman" w:hAnsi="Times New Roman"/>
          <w:sz w:val="26"/>
          <w:szCs w:val="28"/>
        </w:rPr>
        <w:t>едерации</w:t>
      </w:r>
      <w:r w:rsidRPr="00020C1C">
        <w:rPr>
          <w:rFonts w:ascii="Times New Roman" w:hAnsi="Times New Roman"/>
          <w:sz w:val="26"/>
          <w:szCs w:val="28"/>
        </w:rPr>
        <w:t xml:space="preserve"> (муниципальных образований</w:t>
      </w:r>
      <w:r w:rsidR="003326CE" w:rsidRPr="00020C1C">
        <w:rPr>
          <w:rFonts w:ascii="Times New Roman" w:hAnsi="Times New Roman"/>
          <w:sz w:val="26"/>
          <w:szCs w:val="28"/>
        </w:rPr>
        <w:t xml:space="preserve"> субъекта Российской Федерации</w:t>
      </w:r>
      <w:r w:rsidRPr="00020C1C">
        <w:rPr>
          <w:rFonts w:ascii="Times New Roman" w:hAnsi="Times New Roman"/>
          <w:sz w:val="26"/>
          <w:szCs w:val="28"/>
        </w:rPr>
        <w:t xml:space="preserve">),  внедривших  единую (межведомственную) систему формирования государственного заказа на услуги ДОД;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удельный вес  числа субъектов Р</w:t>
      </w:r>
      <w:r w:rsidR="00970E04" w:rsidRPr="00020C1C">
        <w:rPr>
          <w:rFonts w:ascii="Times New Roman" w:hAnsi="Times New Roman"/>
          <w:sz w:val="26"/>
          <w:szCs w:val="28"/>
        </w:rPr>
        <w:t xml:space="preserve">оссийской </w:t>
      </w:r>
      <w:r w:rsidRPr="00020C1C">
        <w:rPr>
          <w:rFonts w:ascii="Times New Roman" w:hAnsi="Times New Roman"/>
          <w:sz w:val="26"/>
          <w:szCs w:val="28"/>
        </w:rPr>
        <w:t>Ф</w:t>
      </w:r>
      <w:r w:rsidR="00970E04" w:rsidRPr="00020C1C">
        <w:rPr>
          <w:rFonts w:ascii="Times New Roman" w:hAnsi="Times New Roman"/>
          <w:sz w:val="26"/>
          <w:szCs w:val="28"/>
        </w:rPr>
        <w:t>едерации</w:t>
      </w:r>
      <w:r w:rsidRPr="00020C1C">
        <w:rPr>
          <w:rFonts w:ascii="Times New Roman" w:hAnsi="Times New Roman"/>
          <w:sz w:val="26"/>
          <w:szCs w:val="28"/>
        </w:rPr>
        <w:t xml:space="preserve"> (муниципальных образований субъекта Р</w:t>
      </w:r>
      <w:r w:rsidR="00970E04" w:rsidRPr="00020C1C">
        <w:rPr>
          <w:rFonts w:ascii="Times New Roman" w:hAnsi="Times New Roman"/>
          <w:sz w:val="26"/>
          <w:szCs w:val="28"/>
        </w:rPr>
        <w:t xml:space="preserve">оссийской </w:t>
      </w:r>
      <w:r w:rsidRPr="00020C1C">
        <w:rPr>
          <w:rFonts w:ascii="Times New Roman" w:hAnsi="Times New Roman"/>
          <w:sz w:val="26"/>
          <w:szCs w:val="28"/>
        </w:rPr>
        <w:t>Ф</w:t>
      </w:r>
      <w:r w:rsidR="00970E04" w:rsidRPr="00020C1C">
        <w:rPr>
          <w:rFonts w:ascii="Times New Roman" w:hAnsi="Times New Roman"/>
          <w:sz w:val="26"/>
          <w:szCs w:val="28"/>
        </w:rPr>
        <w:t>едерации</w:t>
      </w:r>
      <w:r w:rsidRPr="00020C1C">
        <w:rPr>
          <w:rFonts w:ascii="Times New Roman" w:hAnsi="Times New Roman"/>
          <w:sz w:val="26"/>
          <w:szCs w:val="28"/>
        </w:rPr>
        <w:t xml:space="preserve">), внедривших систему персонифицированного учета получателей и </w:t>
      </w:r>
      <w:proofErr w:type="spellStart"/>
      <w:r w:rsidRPr="00020C1C">
        <w:rPr>
          <w:rFonts w:ascii="Times New Roman" w:hAnsi="Times New Roman"/>
          <w:sz w:val="26"/>
          <w:szCs w:val="28"/>
        </w:rPr>
        <w:t>подушевого</w:t>
      </w:r>
      <w:proofErr w:type="spellEnd"/>
      <w:r w:rsidRPr="00020C1C">
        <w:rPr>
          <w:rFonts w:ascii="Times New Roman" w:hAnsi="Times New Roman"/>
          <w:sz w:val="26"/>
          <w:szCs w:val="28"/>
        </w:rPr>
        <w:t xml:space="preserve"> финансирования услуг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объем средств консолидированного бюджета  субъекта Р</w:t>
      </w:r>
      <w:r w:rsidR="00313F39" w:rsidRPr="00020C1C">
        <w:rPr>
          <w:rFonts w:ascii="Times New Roman" w:hAnsi="Times New Roman"/>
          <w:sz w:val="26"/>
          <w:szCs w:val="28"/>
        </w:rPr>
        <w:t xml:space="preserve">оссийской </w:t>
      </w:r>
      <w:r w:rsidRPr="00020C1C">
        <w:rPr>
          <w:rFonts w:ascii="Times New Roman" w:hAnsi="Times New Roman"/>
          <w:sz w:val="26"/>
          <w:szCs w:val="28"/>
        </w:rPr>
        <w:t>Ф</w:t>
      </w:r>
      <w:r w:rsidR="00313F39" w:rsidRPr="00020C1C">
        <w:rPr>
          <w:rFonts w:ascii="Times New Roman" w:hAnsi="Times New Roman"/>
          <w:sz w:val="26"/>
          <w:szCs w:val="28"/>
        </w:rPr>
        <w:t>едерации</w:t>
      </w:r>
      <w:r w:rsidRPr="00020C1C">
        <w:rPr>
          <w:rFonts w:ascii="Times New Roman" w:hAnsi="Times New Roman"/>
          <w:sz w:val="26"/>
          <w:szCs w:val="28"/>
        </w:rPr>
        <w:t xml:space="preserve">, выделяемых на финансирование   ДОД в рамках различных программ (на конкурсной основе);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объем средств консолидированного бюджета  субъекта Р</w:t>
      </w:r>
      <w:r w:rsidR="00313F39" w:rsidRPr="00020C1C">
        <w:rPr>
          <w:rFonts w:ascii="Times New Roman" w:hAnsi="Times New Roman"/>
          <w:sz w:val="26"/>
          <w:szCs w:val="28"/>
        </w:rPr>
        <w:t xml:space="preserve">оссийской </w:t>
      </w:r>
      <w:r w:rsidRPr="00020C1C">
        <w:rPr>
          <w:rFonts w:ascii="Times New Roman" w:hAnsi="Times New Roman"/>
          <w:sz w:val="26"/>
          <w:szCs w:val="28"/>
        </w:rPr>
        <w:t>Ф</w:t>
      </w:r>
      <w:r w:rsidR="00313F39" w:rsidRPr="00020C1C">
        <w:rPr>
          <w:rFonts w:ascii="Times New Roman" w:hAnsi="Times New Roman"/>
          <w:sz w:val="26"/>
          <w:szCs w:val="28"/>
        </w:rPr>
        <w:t>едерации</w:t>
      </w:r>
      <w:r w:rsidRPr="00020C1C">
        <w:rPr>
          <w:rFonts w:ascii="Times New Roman" w:hAnsi="Times New Roman"/>
          <w:sz w:val="26"/>
          <w:szCs w:val="28"/>
        </w:rPr>
        <w:t xml:space="preserve">, выделяемых на финансирование проектов ДОД, реализуемых социально-ориентированными некоммерческими организациями;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численность негосударственных организаций ДОД, получающих финансирование на основе государственного (муниципального) задания (заказа) в общем числе  организаций ДОД, имеющих лицензию на предоставление услуг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удельный вес организаций культуры (музеи, выставочные и концертные  залы), реализующих образовательные  программы для детей;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объем средств, привлеченных субъектом РФ на формирование современной инфраструктуры ДОД в рамках государственно-частного партнерства;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>- удельный вес числа организаций ДОД, обеспечивающих предоставление нормативно закрепленного перечня сведений о своей деятельности на официальных сайтах, в общем числе организаций ДОД;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>- удельный вес  числа субъектов Р</w:t>
      </w:r>
      <w:r w:rsidR="00473A2C" w:rsidRPr="00020C1C">
        <w:rPr>
          <w:sz w:val="26"/>
          <w:szCs w:val="28"/>
        </w:rPr>
        <w:t xml:space="preserve">оссийской </w:t>
      </w:r>
      <w:r w:rsidRPr="00020C1C">
        <w:rPr>
          <w:sz w:val="26"/>
          <w:szCs w:val="28"/>
        </w:rPr>
        <w:t>Ф</w:t>
      </w:r>
      <w:r w:rsidR="00473A2C" w:rsidRPr="00020C1C">
        <w:rPr>
          <w:sz w:val="26"/>
          <w:szCs w:val="28"/>
        </w:rPr>
        <w:t>едерации</w:t>
      </w:r>
      <w:r w:rsidRPr="00020C1C">
        <w:rPr>
          <w:sz w:val="26"/>
          <w:szCs w:val="28"/>
        </w:rPr>
        <w:t>, имеющих портал  в  сети Интернет, обеспечивающий ориентацию потребителей в возможностях и ресурсах сферы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i/>
          <w:color w:val="548DD4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удельный вес числа организаций ДОД, имеющих органы коллегиального управления в общем числе организаций ДОД;</w:t>
      </w:r>
      <w:r w:rsidRPr="00020C1C">
        <w:rPr>
          <w:rFonts w:ascii="Times New Roman" w:hAnsi="Times New Roman"/>
          <w:i/>
          <w:color w:val="548DD4"/>
          <w:sz w:val="26"/>
          <w:szCs w:val="28"/>
        </w:rPr>
        <w:t xml:space="preserve"> </w:t>
      </w:r>
    </w:p>
    <w:p w:rsidR="00DD2141" w:rsidRPr="00020C1C" w:rsidRDefault="00DD2141" w:rsidP="00DD2141">
      <w:pPr>
        <w:pStyle w:val="a5"/>
        <w:spacing w:line="240" w:lineRule="auto"/>
        <w:rPr>
          <w:sz w:val="26"/>
        </w:rPr>
      </w:pPr>
      <w:r w:rsidRPr="00020C1C">
        <w:rPr>
          <w:i/>
          <w:sz w:val="26"/>
        </w:rPr>
        <w:t>-</w:t>
      </w:r>
      <w:r w:rsidRPr="00020C1C">
        <w:rPr>
          <w:i/>
          <w:color w:val="548DD4"/>
          <w:sz w:val="26"/>
        </w:rPr>
        <w:t xml:space="preserve"> </w:t>
      </w:r>
      <w:r w:rsidRPr="00020C1C">
        <w:rPr>
          <w:sz w:val="26"/>
        </w:rPr>
        <w:t xml:space="preserve">наличие региональных концепций и действующих программ  развития системы ДОД; 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lastRenderedPageBreak/>
        <w:t>-</w:t>
      </w:r>
      <w:r w:rsidRPr="00020C1C">
        <w:rPr>
          <w:rFonts w:ascii="Times New Roman" w:hAnsi="Times New Roman"/>
          <w:color w:val="548DD4"/>
          <w:sz w:val="26"/>
          <w:szCs w:val="28"/>
        </w:rPr>
        <w:t xml:space="preserve"> </w:t>
      </w:r>
      <w:r w:rsidRPr="00020C1C">
        <w:rPr>
          <w:rFonts w:ascii="Times New Roman" w:hAnsi="Times New Roman"/>
          <w:sz w:val="26"/>
          <w:szCs w:val="28"/>
        </w:rPr>
        <w:t xml:space="preserve">наличие форм аттестации обучающихся в учреждениях ДОД и  нормативно закреплённая возможность использовать эту аттестацию при формировании портфолио; 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kern w:val="22"/>
          <w:sz w:val="26"/>
          <w:szCs w:val="28"/>
        </w:rPr>
      </w:pPr>
      <w:r w:rsidRPr="00020C1C">
        <w:rPr>
          <w:kern w:val="22"/>
          <w:sz w:val="26"/>
          <w:szCs w:val="28"/>
        </w:rPr>
        <w:t xml:space="preserve">- доля  детей, </w:t>
      </w:r>
      <w:proofErr w:type="gramStart"/>
      <w:r w:rsidRPr="00020C1C">
        <w:rPr>
          <w:kern w:val="22"/>
          <w:sz w:val="26"/>
          <w:szCs w:val="28"/>
        </w:rPr>
        <w:t>охваченных</w:t>
      </w:r>
      <w:proofErr w:type="gramEnd"/>
      <w:r w:rsidRPr="00020C1C">
        <w:rPr>
          <w:kern w:val="22"/>
          <w:sz w:val="26"/>
          <w:szCs w:val="28"/>
        </w:rPr>
        <w:t xml:space="preserve">  новыми  формами  отдыха и оздоровления, общественной деятельности,  клубными формами</w:t>
      </w:r>
      <w:r w:rsidR="00473A2C" w:rsidRPr="00020C1C">
        <w:rPr>
          <w:kern w:val="22"/>
          <w:sz w:val="26"/>
          <w:szCs w:val="28"/>
        </w:rPr>
        <w:t>,</w:t>
      </w:r>
      <w:r w:rsidRPr="00020C1C">
        <w:rPr>
          <w:kern w:val="22"/>
          <w:sz w:val="26"/>
          <w:szCs w:val="28"/>
        </w:rPr>
        <w:t xml:space="preserve"> от общего количества детей школьного возраста;</w:t>
      </w:r>
    </w:p>
    <w:p w:rsidR="00DD2141" w:rsidRPr="00020C1C" w:rsidRDefault="00DD2141" w:rsidP="00DD2141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удовлетворенность родителей инновационными программами ДОД и новыми формами отдыха и оздоровления детей, клубными формами, социальными практиками и общественной деятельностью детей; </w:t>
      </w:r>
    </w:p>
    <w:p w:rsidR="00DD2141" w:rsidRPr="00020C1C" w:rsidRDefault="00DD2141" w:rsidP="00DD2141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удельный вес численности </w:t>
      </w:r>
      <w:r w:rsidR="00473A2C" w:rsidRPr="00020C1C">
        <w:rPr>
          <w:rFonts w:ascii="Times New Roman" w:hAnsi="Times New Roman"/>
          <w:sz w:val="26"/>
          <w:szCs w:val="28"/>
        </w:rPr>
        <w:t>детских школ искусств (ДШИ)</w:t>
      </w:r>
      <w:r w:rsidRPr="00020C1C">
        <w:rPr>
          <w:rFonts w:ascii="Times New Roman" w:hAnsi="Times New Roman"/>
          <w:sz w:val="26"/>
          <w:szCs w:val="28"/>
        </w:rPr>
        <w:t xml:space="preserve">, обеспечивающих материально-технические условия реализации предпрофессиональных программ в области искусств;  </w:t>
      </w:r>
    </w:p>
    <w:p w:rsidR="00DD2141" w:rsidRPr="00020C1C" w:rsidRDefault="00DD2141" w:rsidP="00DD2141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удельное количество мероприятий   с участием детей в возрасте от 5 до 18 лет, организованных органами исполнительной власти различных уровней, осуществляющих управление в сфере образования</w:t>
      </w:r>
      <w:r w:rsidR="00473A2C" w:rsidRPr="00020C1C">
        <w:rPr>
          <w:rFonts w:ascii="Times New Roman" w:hAnsi="Times New Roman"/>
          <w:sz w:val="26"/>
          <w:szCs w:val="28"/>
        </w:rPr>
        <w:t xml:space="preserve"> и молодежной политики</w:t>
      </w:r>
      <w:r w:rsidRPr="00020C1C">
        <w:rPr>
          <w:rFonts w:ascii="Times New Roman" w:hAnsi="Times New Roman"/>
          <w:sz w:val="26"/>
          <w:szCs w:val="28"/>
        </w:rPr>
        <w:t>, культуры</w:t>
      </w:r>
      <w:r w:rsidR="00473A2C" w:rsidRPr="00020C1C">
        <w:rPr>
          <w:rFonts w:ascii="Times New Roman" w:hAnsi="Times New Roman"/>
          <w:sz w:val="26"/>
          <w:szCs w:val="28"/>
        </w:rPr>
        <w:t xml:space="preserve"> и искусства, физической культуры</w:t>
      </w:r>
      <w:r w:rsidRPr="00020C1C">
        <w:rPr>
          <w:rFonts w:ascii="Times New Roman" w:hAnsi="Times New Roman"/>
          <w:sz w:val="26"/>
          <w:szCs w:val="28"/>
        </w:rPr>
        <w:t xml:space="preserve"> и спорта, учреждениями ДОД самостоятельно и в сотрудничестве с общеобразовательными школами, иными учреждениями и организациями. 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8"/>
        </w:rPr>
      </w:pPr>
    </w:p>
    <w:p w:rsidR="00DD2141" w:rsidRPr="00020C1C" w:rsidRDefault="00020C1C" w:rsidP="00DD2141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b/>
          <w:sz w:val="26"/>
          <w:szCs w:val="28"/>
        </w:rPr>
        <w:t xml:space="preserve">         </w:t>
      </w:r>
      <w:r w:rsidR="00DD2141" w:rsidRPr="00020C1C">
        <w:rPr>
          <w:rFonts w:ascii="Times New Roman" w:hAnsi="Times New Roman"/>
          <w:b/>
          <w:sz w:val="26"/>
          <w:szCs w:val="28"/>
        </w:rPr>
        <w:t>Управление реализацией Программы</w:t>
      </w:r>
      <w:r w:rsidR="00DD2141" w:rsidRPr="00020C1C">
        <w:rPr>
          <w:rFonts w:ascii="Times New Roman" w:hAnsi="Times New Roman"/>
          <w:sz w:val="26"/>
          <w:szCs w:val="28"/>
        </w:rPr>
        <w:t>:</w:t>
      </w:r>
    </w:p>
    <w:p w:rsidR="00DD2141" w:rsidRPr="00020C1C" w:rsidRDefault="00DD2141" w:rsidP="00DD2141">
      <w:pPr>
        <w:spacing w:after="0" w:line="240" w:lineRule="auto"/>
        <w:ind w:firstLine="567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 - формирование экспертного межведомственного совета;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 xml:space="preserve">- мониторинг реализации программы путем анализа показателей и индикаторов с целью оперативного определения перспективных направлений развития и дефицитов сферы </w:t>
      </w:r>
      <w:r w:rsidR="00F6110F" w:rsidRPr="00020C1C">
        <w:rPr>
          <w:rFonts w:ascii="Times New Roman" w:hAnsi="Times New Roman"/>
          <w:sz w:val="26"/>
          <w:szCs w:val="28"/>
        </w:rPr>
        <w:t xml:space="preserve">ДОД </w:t>
      </w:r>
      <w:r w:rsidRPr="00020C1C">
        <w:rPr>
          <w:rFonts w:ascii="Times New Roman" w:hAnsi="Times New Roman"/>
          <w:sz w:val="26"/>
          <w:szCs w:val="28"/>
        </w:rPr>
        <w:t>на уровне регионов и федеральных округов;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создание  ресурсных центров по различным направлениям развития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корректировка при необходимости направлений, механизмов, показателей и индикаторов эффективности реализации программы.</w:t>
      </w:r>
    </w:p>
    <w:p w:rsidR="00DD2141" w:rsidRPr="00020C1C" w:rsidRDefault="00DD2141" w:rsidP="00DD2141">
      <w:pPr>
        <w:pStyle w:val="Default"/>
        <w:rPr>
          <w:b/>
          <w:sz w:val="26"/>
          <w:szCs w:val="28"/>
        </w:rPr>
      </w:pPr>
      <w:bookmarkStart w:id="6" w:name="_Toc340045869"/>
      <w:r w:rsidRPr="00020C1C">
        <w:rPr>
          <w:sz w:val="26"/>
          <w:szCs w:val="28"/>
        </w:rPr>
        <w:t xml:space="preserve"> </w:t>
      </w:r>
    </w:p>
    <w:p w:rsidR="00DD2141" w:rsidRPr="00020C1C" w:rsidRDefault="00020C1C" w:rsidP="00DD2141">
      <w:pPr>
        <w:pStyle w:val="Default"/>
        <w:rPr>
          <w:b/>
          <w:sz w:val="26"/>
          <w:szCs w:val="28"/>
        </w:rPr>
      </w:pPr>
      <w:r w:rsidRPr="00020C1C">
        <w:rPr>
          <w:b/>
          <w:sz w:val="26"/>
          <w:szCs w:val="28"/>
        </w:rPr>
        <w:t xml:space="preserve">        </w:t>
      </w:r>
      <w:r w:rsidR="00DD2141" w:rsidRPr="00020C1C">
        <w:rPr>
          <w:b/>
          <w:sz w:val="26"/>
          <w:szCs w:val="28"/>
        </w:rPr>
        <w:t>Социально-экономическая эффективность Программы</w:t>
      </w:r>
      <w:bookmarkEnd w:id="6"/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>- формирование  мотивации  детей  к участию  в реализации современных программ ДОД по приоритетным направлениям (исследовательская, проектно-конструкторская, творческая деятельность и др.) и получению дальнейшего профильного профессионального образования;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>- повышение жизненных шансов детей из семей с низким социально-экономическим статусом на успешную социализацию и самореализацию;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 xml:space="preserve">- формирование будущей элиты страны (научной, культурной)  через выявление, поддержку и развитие </w:t>
      </w:r>
      <w:proofErr w:type="gramStart"/>
      <w:r w:rsidRPr="00020C1C">
        <w:rPr>
          <w:sz w:val="26"/>
          <w:szCs w:val="28"/>
        </w:rPr>
        <w:t>талантливых</w:t>
      </w:r>
      <w:proofErr w:type="gramEnd"/>
      <w:r w:rsidRPr="00020C1C">
        <w:rPr>
          <w:sz w:val="26"/>
          <w:szCs w:val="28"/>
        </w:rPr>
        <w:t xml:space="preserve"> детей;  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 xml:space="preserve">- обеспечение </w:t>
      </w:r>
      <w:proofErr w:type="spellStart"/>
      <w:r w:rsidRPr="00020C1C">
        <w:rPr>
          <w:sz w:val="26"/>
          <w:szCs w:val="28"/>
        </w:rPr>
        <w:t>межпоколенческой</w:t>
      </w:r>
      <w:proofErr w:type="spellEnd"/>
      <w:r w:rsidRPr="00020C1C">
        <w:rPr>
          <w:sz w:val="26"/>
          <w:szCs w:val="28"/>
        </w:rPr>
        <w:t xml:space="preserve"> солидарности, воспроизводство традиций и норм общественной жизни;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 xml:space="preserve"> - сокращение  преступности среди несовершеннолетних;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>- снижение масштабов распространения в подростковой среде  курения, алкоголизма и наркомании;</w:t>
      </w:r>
    </w:p>
    <w:p w:rsidR="00DD2141" w:rsidRPr="00020C1C" w:rsidRDefault="00DD2141" w:rsidP="00DD2141">
      <w:pPr>
        <w:pStyle w:val="11"/>
        <w:spacing w:after="0" w:line="240" w:lineRule="auto"/>
        <w:ind w:firstLine="567"/>
        <w:jc w:val="both"/>
        <w:rPr>
          <w:sz w:val="26"/>
          <w:szCs w:val="28"/>
        </w:rPr>
      </w:pPr>
      <w:r w:rsidRPr="00020C1C">
        <w:rPr>
          <w:sz w:val="26"/>
          <w:szCs w:val="28"/>
        </w:rPr>
        <w:t>- появление подростковых и молодёжных объединений и сообществ, ориентированных на профессионализацию и потребление интеллектуального продукта посредством ДОД;</w:t>
      </w:r>
    </w:p>
    <w:p w:rsidR="00DD2141" w:rsidRPr="00020C1C" w:rsidRDefault="00DD2141" w:rsidP="00DD214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8"/>
        </w:rPr>
      </w:pPr>
      <w:r w:rsidRPr="00020C1C">
        <w:rPr>
          <w:rFonts w:ascii="Times New Roman" w:hAnsi="Times New Roman"/>
          <w:sz w:val="26"/>
          <w:szCs w:val="28"/>
        </w:rPr>
        <w:t>- появление спроса среди подростков и молодёжи на сложные интеллектуальные и культурные формы досуга;</w:t>
      </w:r>
    </w:p>
    <w:p w:rsidR="00DD2141" w:rsidRPr="00020C1C" w:rsidRDefault="00DD2141" w:rsidP="00020C1C">
      <w:pPr>
        <w:pStyle w:val="a5"/>
        <w:spacing w:after="200" w:line="240" w:lineRule="auto"/>
        <w:rPr>
          <w:sz w:val="26"/>
        </w:rPr>
      </w:pPr>
      <w:r w:rsidRPr="00020C1C">
        <w:rPr>
          <w:sz w:val="26"/>
          <w:shd w:val="clear" w:color="auto" w:fill="FFFFFF"/>
        </w:rPr>
        <w:lastRenderedPageBreak/>
        <w:t xml:space="preserve">- создание современной индустрии ДОД и появление новых институциональных форм </w:t>
      </w:r>
      <w:proofErr w:type="gramStart"/>
      <w:r w:rsidRPr="00020C1C">
        <w:rPr>
          <w:sz w:val="26"/>
          <w:shd w:val="clear" w:color="auto" w:fill="FFFFFF"/>
        </w:rPr>
        <w:t>открытого</w:t>
      </w:r>
      <w:proofErr w:type="gramEnd"/>
      <w:r w:rsidRPr="00020C1C">
        <w:rPr>
          <w:sz w:val="26"/>
          <w:shd w:val="clear" w:color="auto" w:fill="FFFFFF"/>
        </w:rPr>
        <w:t xml:space="preserve"> образования детей.</w:t>
      </w:r>
      <w:r w:rsidRPr="00020C1C">
        <w:rPr>
          <w:b/>
          <w:sz w:val="26"/>
          <w:shd w:val="clear" w:color="auto" w:fill="FFFFFF"/>
        </w:rPr>
        <w:t xml:space="preserve"> </w:t>
      </w:r>
      <w:r w:rsidRPr="00020C1C">
        <w:rPr>
          <w:sz w:val="26"/>
        </w:rPr>
        <w:t xml:space="preserve">  </w:t>
      </w:r>
    </w:p>
    <w:p w:rsidR="00271569" w:rsidRPr="00020C1C" w:rsidRDefault="00271569">
      <w:pPr>
        <w:rPr>
          <w:sz w:val="26"/>
        </w:rPr>
      </w:pPr>
    </w:p>
    <w:sectPr w:rsidR="00271569" w:rsidRPr="00020C1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7F" w:rsidRDefault="00130D7F" w:rsidP="00A26E8F">
      <w:pPr>
        <w:spacing w:after="0" w:line="240" w:lineRule="auto"/>
      </w:pPr>
      <w:r>
        <w:separator/>
      </w:r>
    </w:p>
  </w:endnote>
  <w:endnote w:type="continuationSeparator" w:id="0">
    <w:p w:rsidR="00130D7F" w:rsidRDefault="00130D7F" w:rsidP="00A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738381"/>
      <w:docPartObj>
        <w:docPartGallery w:val="Page Numbers (Bottom of Page)"/>
        <w:docPartUnique/>
      </w:docPartObj>
    </w:sdtPr>
    <w:sdtEndPr/>
    <w:sdtContent>
      <w:p w:rsidR="00A26E8F" w:rsidRDefault="00A26E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0E3">
          <w:rPr>
            <w:noProof/>
          </w:rPr>
          <w:t>14</w:t>
        </w:r>
        <w:r>
          <w:fldChar w:fldCharType="end"/>
        </w:r>
      </w:p>
    </w:sdtContent>
  </w:sdt>
  <w:p w:rsidR="00A26E8F" w:rsidRDefault="00A26E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7F" w:rsidRDefault="00130D7F" w:rsidP="00A26E8F">
      <w:pPr>
        <w:spacing w:after="0" w:line="240" w:lineRule="auto"/>
      </w:pPr>
      <w:r>
        <w:separator/>
      </w:r>
    </w:p>
  </w:footnote>
  <w:footnote w:type="continuationSeparator" w:id="0">
    <w:p w:rsidR="00130D7F" w:rsidRDefault="00130D7F" w:rsidP="00A2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98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03"/>
    <w:rsid w:val="00020C1C"/>
    <w:rsid w:val="000426E2"/>
    <w:rsid w:val="00094F20"/>
    <w:rsid w:val="000A2755"/>
    <w:rsid w:val="000C4D44"/>
    <w:rsid w:val="000C538A"/>
    <w:rsid w:val="00106105"/>
    <w:rsid w:val="00130D7F"/>
    <w:rsid w:val="0014226F"/>
    <w:rsid w:val="001542CD"/>
    <w:rsid w:val="00165037"/>
    <w:rsid w:val="001811B8"/>
    <w:rsid w:val="001D53A9"/>
    <w:rsid w:val="001E5F03"/>
    <w:rsid w:val="001E6B77"/>
    <w:rsid w:val="002402DE"/>
    <w:rsid w:val="0025421F"/>
    <w:rsid w:val="00271569"/>
    <w:rsid w:val="002D3CDE"/>
    <w:rsid w:val="003107FA"/>
    <w:rsid w:val="00311456"/>
    <w:rsid w:val="00313F39"/>
    <w:rsid w:val="003326CE"/>
    <w:rsid w:val="00334C07"/>
    <w:rsid w:val="00350AF0"/>
    <w:rsid w:val="003670EE"/>
    <w:rsid w:val="00373396"/>
    <w:rsid w:val="00373634"/>
    <w:rsid w:val="003B3DB4"/>
    <w:rsid w:val="003E20A2"/>
    <w:rsid w:val="0044057B"/>
    <w:rsid w:val="0046089D"/>
    <w:rsid w:val="00473A2C"/>
    <w:rsid w:val="004C06A9"/>
    <w:rsid w:val="004E3932"/>
    <w:rsid w:val="004F2755"/>
    <w:rsid w:val="00506E3A"/>
    <w:rsid w:val="00522501"/>
    <w:rsid w:val="005322D2"/>
    <w:rsid w:val="00543611"/>
    <w:rsid w:val="00544C74"/>
    <w:rsid w:val="00553587"/>
    <w:rsid w:val="005660E3"/>
    <w:rsid w:val="00572F33"/>
    <w:rsid w:val="00592B04"/>
    <w:rsid w:val="005A6DDF"/>
    <w:rsid w:val="005B26F9"/>
    <w:rsid w:val="005C44AA"/>
    <w:rsid w:val="006D63B8"/>
    <w:rsid w:val="006E37F4"/>
    <w:rsid w:val="0072718B"/>
    <w:rsid w:val="0075382C"/>
    <w:rsid w:val="00761C95"/>
    <w:rsid w:val="007640F1"/>
    <w:rsid w:val="00771317"/>
    <w:rsid w:val="007A46F1"/>
    <w:rsid w:val="007B4FA4"/>
    <w:rsid w:val="007C3966"/>
    <w:rsid w:val="008115FE"/>
    <w:rsid w:val="008667D2"/>
    <w:rsid w:val="008B3BFB"/>
    <w:rsid w:val="008F2DC5"/>
    <w:rsid w:val="009303E7"/>
    <w:rsid w:val="00953E0E"/>
    <w:rsid w:val="00970E04"/>
    <w:rsid w:val="009A6336"/>
    <w:rsid w:val="009C1E0B"/>
    <w:rsid w:val="00A132BA"/>
    <w:rsid w:val="00A15A48"/>
    <w:rsid w:val="00A26E8F"/>
    <w:rsid w:val="00A37504"/>
    <w:rsid w:val="00A423FD"/>
    <w:rsid w:val="00A56D2C"/>
    <w:rsid w:val="00A82F59"/>
    <w:rsid w:val="00A86DBC"/>
    <w:rsid w:val="00AC2397"/>
    <w:rsid w:val="00AC6E51"/>
    <w:rsid w:val="00B1201C"/>
    <w:rsid w:val="00B15E84"/>
    <w:rsid w:val="00B1612F"/>
    <w:rsid w:val="00B555D0"/>
    <w:rsid w:val="00B66315"/>
    <w:rsid w:val="00B75F68"/>
    <w:rsid w:val="00BA3501"/>
    <w:rsid w:val="00BB5688"/>
    <w:rsid w:val="00BC6895"/>
    <w:rsid w:val="00BD1043"/>
    <w:rsid w:val="00BF2D1F"/>
    <w:rsid w:val="00C31B96"/>
    <w:rsid w:val="00C64342"/>
    <w:rsid w:val="00C72740"/>
    <w:rsid w:val="00C81939"/>
    <w:rsid w:val="00C853E8"/>
    <w:rsid w:val="00C961C8"/>
    <w:rsid w:val="00CA03B9"/>
    <w:rsid w:val="00CA415B"/>
    <w:rsid w:val="00CA4CFD"/>
    <w:rsid w:val="00CC51BB"/>
    <w:rsid w:val="00CD2A84"/>
    <w:rsid w:val="00CE1E11"/>
    <w:rsid w:val="00CF2BEA"/>
    <w:rsid w:val="00D043DF"/>
    <w:rsid w:val="00D0678E"/>
    <w:rsid w:val="00D37A68"/>
    <w:rsid w:val="00D85E0A"/>
    <w:rsid w:val="00DA0F43"/>
    <w:rsid w:val="00DB6EF8"/>
    <w:rsid w:val="00DC444F"/>
    <w:rsid w:val="00DD2141"/>
    <w:rsid w:val="00E07D75"/>
    <w:rsid w:val="00E84236"/>
    <w:rsid w:val="00ED0CB5"/>
    <w:rsid w:val="00EE5B5C"/>
    <w:rsid w:val="00F1795F"/>
    <w:rsid w:val="00F23F13"/>
    <w:rsid w:val="00F246CB"/>
    <w:rsid w:val="00F4050F"/>
    <w:rsid w:val="00F4478D"/>
    <w:rsid w:val="00F474B7"/>
    <w:rsid w:val="00F52EB7"/>
    <w:rsid w:val="00F6110F"/>
    <w:rsid w:val="00F75BFC"/>
    <w:rsid w:val="00F95A9A"/>
    <w:rsid w:val="00FC4ED3"/>
    <w:rsid w:val="00FD1D37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2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4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DD21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214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D2141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DD2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DD2141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12">
    <w:name w:val="Абзац списка1"/>
    <w:basedOn w:val="a"/>
    <w:rsid w:val="00DD214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6">
    <w:name w:val="annotation reference"/>
    <w:semiHidden/>
    <w:unhideWhenUsed/>
    <w:rsid w:val="00DD2141"/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2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E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4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2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14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DD21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214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D2141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uiPriority w:val="99"/>
    <w:rsid w:val="00DD2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DD2141"/>
    <w:pPr>
      <w:widowControl w:val="0"/>
      <w:suppressAutoHyphens/>
    </w:pPr>
    <w:rPr>
      <w:rFonts w:ascii="Times New Roman" w:eastAsia="Times New Roman" w:hAnsi="Times New Roman" w:cs="Times New Roman"/>
      <w:kern w:val="2"/>
      <w:lang w:eastAsia="ar-SA"/>
    </w:rPr>
  </w:style>
  <w:style w:type="paragraph" w:customStyle="1" w:styleId="12">
    <w:name w:val="Абзац списка1"/>
    <w:basedOn w:val="a"/>
    <w:rsid w:val="00DD214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6">
    <w:name w:val="annotation reference"/>
    <w:semiHidden/>
    <w:unhideWhenUsed/>
    <w:rsid w:val="00DD2141"/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2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E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FC85-CCD0-4CE5-B85F-21E3B78F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Эдуардовна</dc:creator>
  <cp:lastModifiedBy>Петрова Татьяна Эдуардовна</cp:lastModifiedBy>
  <cp:revision>3</cp:revision>
  <dcterms:created xsi:type="dcterms:W3CDTF">2012-12-26T10:53:00Z</dcterms:created>
  <dcterms:modified xsi:type="dcterms:W3CDTF">2012-12-26T11:33:00Z</dcterms:modified>
</cp:coreProperties>
</file>